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53C" w:rsidRPr="008F24D5" w:rsidRDefault="003225EE" w:rsidP="008F24D5">
      <w:pPr>
        <w:jc w:val="center"/>
        <w:rPr>
          <w:sz w:val="32"/>
        </w:rPr>
      </w:pPr>
      <w:r w:rsidRPr="008F24D5">
        <w:rPr>
          <w:sz w:val="32"/>
        </w:rPr>
        <w:t>Configuration d’un serveur SIP MSS</w:t>
      </w:r>
    </w:p>
    <w:p w:rsidR="003225EE" w:rsidRDefault="003225EE"/>
    <w:p w:rsidR="00354EF2" w:rsidRDefault="00354EF2" w:rsidP="00354EF2">
      <w:pPr>
        <w:pStyle w:val="Heading1"/>
      </w:pPr>
      <w:r>
        <w:t>Configuration du serveur SIP</w:t>
      </w:r>
    </w:p>
    <w:p w:rsidR="003225EE" w:rsidRDefault="003225EE">
      <w:r>
        <w:t>Télécharger le serveur SIP depuis ce lien :</w:t>
      </w:r>
    </w:p>
    <w:p w:rsidR="003225EE" w:rsidRDefault="003225EE">
      <w:hyperlink r:id="rId5" w:history="1">
        <w:r w:rsidRPr="0092109A">
          <w:rPr>
            <w:rStyle w:val="Hyperlink"/>
          </w:rPr>
          <w:t>https://www.myvoipapp.com/download/index.html</w:t>
        </w:r>
      </w:hyperlink>
    </w:p>
    <w:p w:rsidR="003225EE" w:rsidRDefault="003225EE">
      <w:r>
        <w:t xml:space="preserve">Une fois installé, configurer les paramètres SIP depuis le menu </w:t>
      </w:r>
      <w:r w:rsidRPr="003225EE">
        <w:rPr>
          <w:b/>
        </w:rPr>
        <w:t>Data</w:t>
      </w:r>
      <w:r>
        <w:t xml:space="preserve"> / </w:t>
      </w:r>
      <w:r w:rsidRPr="003225EE">
        <w:rPr>
          <w:b/>
        </w:rPr>
        <w:t>System</w:t>
      </w:r>
      <w:r>
        <w:t>.</w:t>
      </w:r>
    </w:p>
    <w:p w:rsidR="003225EE" w:rsidRDefault="003225EE">
      <w:r>
        <w:rPr>
          <w:noProof/>
          <w:lang w:eastAsia="fr-FR"/>
        </w:rPr>
        <w:drawing>
          <wp:inline distT="0" distB="0" distL="0" distR="0">
            <wp:extent cx="4008755" cy="1967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EE" w:rsidRDefault="003225EE">
      <w:r>
        <w:t xml:space="preserve">Vérifier l’adresse IP est renseigné (surtout en cas de double adressage), l’adresse du port </w:t>
      </w:r>
      <w:r w:rsidRPr="003225EE">
        <w:rPr>
          <w:b/>
        </w:rPr>
        <w:t>UDP</w:t>
      </w:r>
      <w:r>
        <w:t xml:space="preserve"> qui doit être à </w:t>
      </w:r>
      <w:r w:rsidRPr="003225EE">
        <w:rPr>
          <w:b/>
        </w:rPr>
        <w:t>5060</w:t>
      </w:r>
      <w:r>
        <w:t xml:space="preserve"> ainsi que le domaine </w:t>
      </w:r>
      <w:proofErr w:type="spellStart"/>
      <w:r w:rsidRPr="003225EE">
        <w:rPr>
          <w:b/>
        </w:rPr>
        <w:t>Realm</w:t>
      </w:r>
      <w:proofErr w:type="spellEnd"/>
      <w:r>
        <w:t xml:space="preserve"> qui doit être renseigné à </w:t>
      </w:r>
      <w:r w:rsidR="008F24D5">
        <w:t>la valeur « </w:t>
      </w:r>
      <w:r w:rsidRPr="008F24D5">
        <w:rPr>
          <w:b/>
        </w:rPr>
        <w:t>VDP</w:t>
      </w:r>
      <w:r w:rsidR="008F24D5">
        <w:t> ».</w:t>
      </w:r>
    </w:p>
    <w:p w:rsidR="003225EE" w:rsidRDefault="008F24D5">
      <w:r>
        <w:rPr>
          <w:noProof/>
          <w:lang w:eastAsia="fr-FR"/>
        </w:rPr>
        <w:drawing>
          <wp:inline distT="0" distB="0" distL="0" distR="0">
            <wp:extent cx="4592955" cy="3189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D5" w:rsidRDefault="008F24D5" w:rsidP="008F24D5">
      <w:pPr>
        <w:keepNext/>
        <w:keepLines/>
      </w:pPr>
      <w:r>
        <w:lastRenderedPageBreak/>
        <w:t xml:space="preserve">Configurer les utilisateurs en allant dans le menu </w:t>
      </w:r>
      <w:r w:rsidRPr="008F24D5">
        <w:rPr>
          <w:b/>
        </w:rPr>
        <w:t>Data</w:t>
      </w:r>
      <w:r>
        <w:t xml:space="preserve"> / </w:t>
      </w:r>
      <w:r w:rsidRPr="008F24D5">
        <w:rPr>
          <w:b/>
        </w:rPr>
        <w:t xml:space="preserve">Local </w:t>
      </w:r>
      <w:proofErr w:type="spellStart"/>
      <w:r w:rsidRPr="008F24D5">
        <w:rPr>
          <w:b/>
        </w:rPr>
        <w:t>users</w:t>
      </w:r>
      <w:proofErr w:type="spellEnd"/>
      <w:r>
        <w:t>.</w:t>
      </w:r>
    </w:p>
    <w:p w:rsidR="008F24D5" w:rsidRDefault="008F24D5" w:rsidP="008F24D5">
      <w:pPr>
        <w:keepNext/>
        <w:keepLines/>
      </w:pPr>
      <w:r>
        <w:rPr>
          <w:noProof/>
          <w:lang w:eastAsia="fr-FR"/>
        </w:rPr>
        <w:drawing>
          <wp:inline distT="0" distB="0" distL="0" distR="0">
            <wp:extent cx="3987165" cy="2019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D5" w:rsidRDefault="00354EF2">
      <w:r>
        <w:t xml:space="preserve">Créer un utilisateur local par équipement à l’aide du bouton </w:t>
      </w:r>
      <w:proofErr w:type="spellStart"/>
      <w:r w:rsidRPr="00354EF2">
        <w:rPr>
          <w:b/>
        </w:rPr>
        <w:t>Add</w:t>
      </w:r>
      <w:proofErr w:type="spellEnd"/>
      <w:r>
        <w:t xml:space="preserve"> puis par renseigner les champs</w:t>
      </w:r>
    </w:p>
    <w:p w:rsidR="008F24D5" w:rsidRDefault="008F24D5">
      <w:r>
        <w:rPr>
          <w:noProof/>
          <w:lang w:eastAsia="fr-FR"/>
        </w:rPr>
        <w:drawing>
          <wp:inline distT="0" distB="0" distL="0" distR="0" wp14:anchorId="12B683B9" wp14:editId="24DF6DE3">
            <wp:extent cx="52578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F2" w:rsidRDefault="00354EF2">
      <w:r>
        <w:t>Le numéro d’extension en tant que nom d’utilisateur, puis le mot de passe (« </w:t>
      </w:r>
      <w:r w:rsidRPr="00354EF2">
        <w:rPr>
          <w:b/>
        </w:rPr>
        <w:t>123456</w:t>
      </w:r>
      <w:r>
        <w:t> » par défaut) et éventuellement la description.</w:t>
      </w:r>
    </w:p>
    <w:p w:rsidR="008F24D5" w:rsidRDefault="00354EF2">
      <w:r>
        <w:rPr>
          <w:noProof/>
          <w:lang w:eastAsia="fr-FR"/>
        </w:rPr>
        <w:drawing>
          <wp:inline distT="0" distB="0" distL="0" distR="0">
            <wp:extent cx="4551045" cy="2487930"/>
            <wp:effectExtent l="0" t="0" r="190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F2" w:rsidRDefault="00354EF2">
      <w:r>
        <w:t>Les icônes vont apparaitre en bleu si les équipements sont connectés.</w:t>
      </w:r>
    </w:p>
    <w:p w:rsidR="00354EF2" w:rsidRDefault="00354EF2" w:rsidP="00354EF2">
      <w:pPr>
        <w:pStyle w:val="Heading1"/>
      </w:pPr>
      <w:r>
        <w:lastRenderedPageBreak/>
        <w:t>Configuration de l’interphone</w:t>
      </w:r>
    </w:p>
    <w:p w:rsidR="00354EF2" w:rsidRDefault="00354EF2" w:rsidP="00354EF2">
      <w:pPr>
        <w:keepNext/>
        <w:keepLines/>
      </w:pPr>
      <w:r>
        <w:t xml:space="preserve">Connectez-vous à l’interface web, puis dans </w:t>
      </w:r>
      <w:r w:rsidRPr="00354EF2">
        <w:rPr>
          <w:b/>
        </w:rPr>
        <w:t>Paramètres réseaux</w:t>
      </w:r>
      <w:r>
        <w:t xml:space="preserve"> et </w:t>
      </w:r>
      <w:r>
        <w:rPr>
          <w:b/>
        </w:rPr>
        <w:t>S</w:t>
      </w:r>
      <w:r w:rsidRPr="00354EF2">
        <w:rPr>
          <w:b/>
        </w:rPr>
        <w:t>erveur SIP</w:t>
      </w:r>
      <w:r>
        <w:t>, modifier et modifiez</w:t>
      </w:r>
      <w:r w:rsidR="0016335C">
        <w:t xml:space="preserve"> les paramètres afin de vous connectez au nouveau serveur :</w:t>
      </w:r>
    </w:p>
    <w:p w:rsidR="0016335C" w:rsidRDefault="0016335C" w:rsidP="0016335C">
      <w:pPr>
        <w:pStyle w:val="ListParagraph"/>
        <w:keepNext/>
        <w:keepLines/>
        <w:numPr>
          <w:ilvl w:val="0"/>
          <w:numId w:val="1"/>
        </w:numPr>
      </w:pPr>
      <w:r>
        <w:t>Serveur SIP local désactivé</w:t>
      </w:r>
    </w:p>
    <w:p w:rsidR="0016335C" w:rsidRDefault="0016335C" w:rsidP="0016335C">
      <w:pPr>
        <w:pStyle w:val="ListParagraph"/>
        <w:keepNext/>
        <w:keepLines/>
        <w:numPr>
          <w:ilvl w:val="0"/>
          <w:numId w:val="1"/>
        </w:numPr>
      </w:pPr>
      <w:r>
        <w:t xml:space="preserve">Configuration du type de serveur sur </w:t>
      </w:r>
      <w:proofErr w:type="spellStart"/>
      <w:r>
        <w:t>ThirdParty</w:t>
      </w:r>
      <w:proofErr w:type="spellEnd"/>
    </w:p>
    <w:p w:rsidR="0016335C" w:rsidRDefault="0016335C" w:rsidP="0016335C">
      <w:pPr>
        <w:pStyle w:val="ListParagraph"/>
        <w:keepNext/>
        <w:keepLines/>
        <w:numPr>
          <w:ilvl w:val="0"/>
          <w:numId w:val="1"/>
        </w:numPr>
      </w:pPr>
      <w:r>
        <w:t>L’adresse IP du serveur</w:t>
      </w:r>
    </w:p>
    <w:p w:rsidR="0016335C" w:rsidRDefault="0016335C" w:rsidP="0016335C">
      <w:pPr>
        <w:pStyle w:val="ListParagraph"/>
        <w:keepNext/>
        <w:keepLines/>
        <w:numPr>
          <w:ilvl w:val="0"/>
          <w:numId w:val="1"/>
        </w:numPr>
      </w:pPr>
      <w:r>
        <w:t>Le port de connexion qui doit être 5060</w:t>
      </w:r>
      <w:bookmarkStart w:id="0" w:name="_GoBack"/>
      <w:bookmarkEnd w:id="0"/>
    </w:p>
    <w:p w:rsidR="00354EF2" w:rsidRDefault="00354EF2" w:rsidP="00354EF2">
      <w:pPr>
        <w:keepNext/>
        <w:keepLines/>
      </w:pPr>
      <w:r>
        <w:rPr>
          <w:noProof/>
          <w:lang w:eastAsia="fr-FR"/>
        </w:rPr>
        <w:drawing>
          <wp:inline distT="0" distB="0" distL="0" distR="0">
            <wp:extent cx="5730875" cy="3444875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35C" w:rsidRDefault="0016335C" w:rsidP="00354EF2">
      <w:pPr>
        <w:keepNext/>
        <w:keepLines/>
      </w:pPr>
      <w:r>
        <w:t>Note : si vous devez désactiver le serveur SIP, l’interphone va redémarrer. À chaque enregistrement de paramètres SIP, l’interphone va redémarrer.</w:t>
      </w:r>
    </w:p>
    <w:p w:rsidR="00DE49DC" w:rsidRDefault="00DE49DC" w:rsidP="00DE49DC"/>
    <w:p w:rsidR="00DE49DC" w:rsidRDefault="00DE49DC" w:rsidP="00DE49DC">
      <w:pPr>
        <w:pStyle w:val="Heading1"/>
      </w:pPr>
      <w:r>
        <w:lastRenderedPageBreak/>
        <w:t xml:space="preserve">Configuration de </w:t>
      </w:r>
      <w:r>
        <w:t>l’écran d’accueil</w:t>
      </w:r>
    </w:p>
    <w:p w:rsidR="00DE49DC" w:rsidRPr="00DE49DC" w:rsidRDefault="00DE49DC" w:rsidP="00DE49DC">
      <w:pPr>
        <w:keepNext/>
        <w:keepLines/>
      </w:pPr>
      <w:r>
        <w:t xml:space="preserve">Entrez dans le menu de configuration avancé en maintenant pressé le bouton Setup durant 15 secondes puis saisissez le code d’accès administrateur </w:t>
      </w:r>
      <w:r w:rsidRPr="00DE49DC">
        <w:rPr>
          <w:b/>
        </w:rPr>
        <w:t>888888</w:t>
      </w:r>
      <w:r w:rsidRPr="00DE49DC">
        <w:t>.</w:t>
      </w:r>
    </w:p>
    <w:p w:rsidR="00DE49DC" w:rsidRDefault="00DE49DC" w:rsidP="00DE49DC">
      <w:pPr>
        <w:keepNext/>
        <w:keepLines/>
      </w:pPr>
      <w:r>
        <w:rPr>
          <w:noProof/>
          <w:lang w:eastAsia="fr-FR"/>
        </w:rPr>
        <w:drawing>
          <wp:inline distT="0" distB="0" distL="0" distR="0">
            <wp:extent cx="5720080" cy="32746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DC" w:rsidRPr="00DE49DC" w:rsidRDefault="00DE49DC" w:rsidP="00DE49DC">
      <w:pPr>
        <w:keepNext/>
        <w:keepLines/>
      </w:pPr>
      <w:r>
        <w:t xml:space="preserve">Dans le menu SIP Serveur, activer l’état sur </w:t>
      </w:r>
      <w:r w:rsidRPr="00DE49DC">
        <w:rPr>
          <w:b/>
        </w:rPr>
        <w:t>ON</w:t>
      </w:r>
      <w:r>
        <w:t xml:space="preserve"> puis entrez l’adresse IP du serveur et le port </w:t>
      </w:r>
      <w:r w:rsidRPr="00DE49DC">
        <w:rPr>
          <w:b/>
        </w:rPr>
        <w:t>5060</w:t>
      </w:r>
      <w:r>
        <w:t>.</w:t>
      </w:r>
    </w:p>
    <w:p w:rsidR="00DE49DC" w:rsidRPr="00354EF2" w:rsidRDefault="00DE49DC" w:rsidP="00DE49DC">
      <w:pPr>
        <w:pStyle w:val="Heading1"/>
      </w:pPr>
      <w:r>
        <w:rPr>
          <w:noProof/>
          <w:lang w:eastAsia="fr-FR"/>
        </w:rPr>
        <w:drawing>
          <wp:inline distT="0" distB="0" distL="0" distR="0">
            <wp:extent cx="5720080" cy="31578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9DC" w:rsidRPr="00354E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3304D"/>
    <w:multiLevelType w:val="hybridMultilevel"/>
    <w:tmpl w:val="F5D48ECA"/>
    <w:lvl w:ilvl="0" w:tplc="5F1ADC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5EE"/>
    <w:rsid w:val="0016335C"/>
    <w:rsid w:val="003225EE"/>
    <w:rsid w:val="00354EF2"/>
    <w:rsid w:val="008F24D5"/>
    <w:rsid w:val="00DE49DC"/>
    <w:rsid w:val="00FB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B1193"/>
  <w15:chartTrackingRefBased/>
  <w15:docId w15:val="{6835B21B-67CA-4EA5-88CC-5F9539CCD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4E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25E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54E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633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yvoipapp.com/download/index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Blitte</dc:creator>
  <cp:keywords/>
  <dc:description/>
  <cp:lastModifiedBy>Julien Blitte</cp:lastModifiedBy>
  <cp:revision>2</cp:revision>
  <dcterms:created xsi:type="dcterms:W3CDTF">2020-10-05T18:03:00Z</dcterms:created>
  <dcterms:modified xsi:type="dcterms:W3CDTF">2020-10-05T19:15:00Z</dcterms:modified>
</cp:coreProperties>
</file>