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290" w:rsidRDefault="00465290" w:rsidP="00465290">
      <w:pPr>
        <w:spacing w:beforeLines="100" w:before="312" w:afterLines="100" w:after="312"/>
        <w:jc w:val="center"/>
        <w:rPr>
          <w:rFonts w:ascii="Arial" w:eastAsiaTheme="majorEastAsia" w:hAnsi="Arial" w:cs="Arial"/>
          <w:b/>
          <w:sz w:val="44"/>
          <w:szCs w:val="32"/>
          <w:lang w:val="fr-FR"/>
        </w:rPr>
      </w:pPr>
      <w:bookmarkStart w:id="0" w:name="OLE_LINK2"/>
      <w:bookmarkStart w:id="1" w:name="OLE_LINK3"/>
      <w:bookmarkStart w:id="2" w:name="_GoBack"/>
      <w:bookmarkEnd w:id="2"/>
      <w:r w:rsidRPr="00465290">
        <w:rPr>
          <w:rFonts w:ascii="Arial" w:eastAsiaTheme="majorEastAsia" w:hAnsi="Arial" w:cs="Arial"/>
          <w:b/>
          <w:sz w:val="40"/>
          <w:szCs w:val="32"/>
          <w:lang w:val="fr-FR"/>
        </w:rPr>
        <w:t>Comment configurer les fonctions IVS sur caméra</w:t>
      </w:r>
      <w:r w:rsidRPr="00465290">
        <w:rPr>
          <w:rFonts w:ascii="Arial" w:eastAsiaTheme="majorEastAsia" w:hAnsi="Arial" w:cs="Arial"/>
          <w:b/>
          <w:sz w:val="44"/>
          <w:szCs w:val="32"/>
          <w:lang w:val="fr-FR"/>
        </w:rPr>
        <w:t xml:space="preserve"> </w:t>
      </w:r>
      <w:r>
        <w:rPr>
          <w:rFonts w:ascii="Arial" w:eastAsiaTheme="majorEastAsia" w:hAnsi="Arial" w:cs="Arial"/>
          <w:b/>
          <w:sz w:val="44"/>
          <w:szCs w:val="32"/>
          <w:lang w:val="fr-FR"/>
        </w:rPr>
        <w:t>TPC</w:t>
      </w:r>
      <w:r>
        <w:rPr>
          <w:rFonts w:ascii="Arial" w:eastAsiaTheme="majorEastAsia" w:hAnsi="Arial" w:cs="Arial" w:hint="eastAsia"/>
          <w:b/>
          <w:sz w:val="44"/>
          <w:szCs w:val="32"/>
          <w:lang w:val="fr-FR"/>
        </w:rPr>
        <w:t>-</w:t>
      </w:r>
      <w:r>
        <w:rPr>
          <w:rFonts w:ascii="Arial" w:eastAsiaTheme="majorEastAsia" w:hAnsi="Arial" w:cs="Arial"/>
          <w:b/>
          <w:sz w:val="44"/>
          <w:szCs w:val="32"/>
          <w:lang w:val="fr-FR"/>
        </w:rPr>
        <w:t>1241</w:t>
      </w:r>
    </w:p>
    <w:p w:rsidR="00424C91" w:rsidRDefault="00424C91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44"/>
          <w:szCs w:val="32"/>
          <w:lang w:val="fr-FR"/>
        </w:rPr>
      </w:pPr>
    </w:p>
    <w:p w:rsidR="00881119" w:rsidRDefault="00EE16F7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 w:rsidRPr="00EE16F7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Environnement du test effectué </w:t>
      </w:r>
      <w:r w:rsidR="00D26B05" w:rsidRPr="00EE16F7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: </w:t>
      </w:r>
    </w:p>
    <w:p w:rsidR="00F6389E" w:rsidRPr="00EE16F7" w:rsidRDefault="00F6389E" w:rsidP="00D26B05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</w:p>
    <w:p w:rsidR="00EE16F7" w:rsidRPr="00EE16F7" w:rsidRDefault="00DB7883" w:rsidP="00881119">
      <w:pPr>
        <w:tabs>
          <w:tab w:val="right" w:pos="8647"/>
        </w:tabs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bookmarkStart w:id="3" w:name="OLE_LINK1"/>
      <w:bookmarkStart w:id="4" w:name="OLE_LINK6"/>
      <w:bookmarkEnd w:id="0"/>
      <w:bookmarkEnd w:id="1"/>
      <w:r>
        <w:rPr>
          <w:rFonts w:ascii="Arial" w:eastAsiaTheme="majorEastAsia" w:hAnsi="Arial" w:cs="Arial"/>
          <w:b/>
          <w:sz w:val="22"/>
          <w:lang w:val="fr-FR"/>
        </w:rPr>
        <w:t>Appareil</w:t>
      </w:r>
      <w:r w:rsidR="00D26B05" w:rsidRPr="00EE16F7">
        <w:rPr>
          <w:rFonts w:ascii="Arial" w:eastAsiaTheme="majorEastAsia" w:hAnsi="Arial" w:cs="Arial"/>
          <w:b/>
          <w:sz w:val="22"/>
          <w:lang w:val="fr-FR"/>
        </w:rPr>
        <w:t xml:space="preserve">: </w:t>
      </w:r>
      <w:bookmarkEnd w:id="3"/>
      <w:bookmarkEnd w:id="4"/>
    </w:p>
    <w:p w:rsidR="00D26B05" w:rsidRPr="00C82F4F" w:rsidRDefault="00F6389E" w:rsidP="00881119">
      <w:pPr>
        <w:tabs>
          <w:tab w:val="right" w:pos="8647"/>
        </w:tabs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C82F4F">
        <w:rPr>
          <w:rFonts w:ascii="Arial" w:eastAsiaTheme="majorEastAsia" w:hAnsi="Arial" w:cs="Arial" w:hint="eastAsia"/>
          <w:b/>
          <w:sz w:val="22"/>
          <w:lang w:val="fr-FR"/>
        </w:rPr>
        <w:t>DHI-TPC-BF1241</w:t>
      </w:r>
      <w:r w:rsidR="00881119" w:rsidRPr="00C82F4F">
        <w:rPr>
          <w:rFonts w:ascii="Arial" w:eastAsiaTheme="majorEastAsia" w:hAnsi="Arial" w:cs="Arial"/>
          <w:b/>
          <w:sz w:val="22"/>
          <w:lang w:val="fr-FR"/>
        </w:rPr>
        <w:tab/>
      </w:r>
    </w:p>
    <w:p w:rsidR="00D26B05" w:rsidRDefault="00F6389E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EE16F7">
        <w:rPr>
          <w:rFonts w:ascii="Arial" w:eastAsiaTheme="majorEastAsia" w:hAnsi="Arial" w:cs="Arial"/>
          <w:b/>
          <w:sz w:val="22"/>
          <w:lang w:val="fr-FR"/>
        </w:rPr>
        <w:t>Version</w:t>
      </w:r>
      <w:r>
        <w:rPr>
          <w:rFonts w:ascii="Arial" w:eastAsiaTheme="majorEastAsia" w:hAnsi="Arial" w:cs="Arial"/>
          <w:b/>
          <w:sz w:val="22"/>
          <w:lang w:val="fr-FR"/>
        </w:rPr>
        <w:t xml:space="preserve"> de f</w:t>
      </w:r>
      <w:r w:rsidR="00D26B05" w:rsidRPr="00EE16F7">
        <w:rPr>
          <w:rFonts w:ascii="Arial" w:eastAsiaTheme="majorEastAsia" w:hAnsi="Arial" w:cs="Arial"/>
          <w:b/>
          <w:sz w:val="22"/>
          <w:lang w:val="fr-FR"/>
        </w:rPr>
        <w:t xml:space="preserve">irmware:  </w:t>
      </w:r>
    </w:p>
    <w:p w:rsidR="00424C91" w:rsidRDefault="00424C91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 w:rsidRPr="00424C91">
        <w:rPr>
          <w:rFonts w:ascii="Arial" w:eastAsiaTheme="majorEastAsia" w:hAnsi="Arial" w:cs="Arial"/>
          <w:b/>
          <w:sz w:val="22"/>
          <w:lang w:val="fr-FR"/>
        </w:rPr>
        <w:t>DH_TPC-DF1241-B_MultiLang_PN_V2.630.0000000.0.R.200529</w:t>
      </w:r>
    </w:p>
    <w:p w:rsidR="00D216B5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  <w:lang w:val="fr-FR"/>
        </w:rPr>
      </w:pPr>
      <w:r>
        <w:rPr>
          <w:rFonts w:ascii="Arial" w:eastAsiaTheme="majorEastAsia" w:hAnsi="Arial" w:cs="Arial"/>
          <w:b/>
          <w:sz w:val="22"/>
          <w:lang w:val="fr-FR"/>
        </w:rPr>
        <w:t>Logiciels :</w:t>
      </w:r>
    </w:p>
    <w:p w:rsidR="00D216B5" w:rsidRPr="00A635F3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 xml:space="preserve">Smart </w:t>
      </w:r>
      <w:proofErr w:type="gramStart"/>
      <w:r w:rsidRPr="00A635F3">
        <w:rPr>
          <w:rFonts w:ascii="Arial" w:eastAsiaTheme="majorEastAsia" w:hAnsi="Arial" w:cs="Arial"/>
          <w:b/>
          <w:sz w:val="22"/>
        </w:rPr>
        <w:t>PSS :</w:t>
      </w:r>
      <w:proofErr w:type="gramEnd"/>
      <w:r w:rsidR="00A635F3" w:rsidRPr="00A635F3">
        <w:rPr>
          <w:rFonts w:ascii="Arial" w:eastAsiaTheme="majorEastAsia" w:hAnsi="Arial" w:cs="Arial"/>
          <w:b/>
          <w:sz w:val="22"/>
        </w:rPr>
        <w:t xml:space="preserve"> 2</w:t>
      </w:r>
      <w:r w:rsidR="00A635F3">
        <w:rPr>
          <w:rFonts w:ascii="Arial" w:eastAsiaTheme="majorEastAsia" w:hAnsi="Arial" w:cs="Arial"/>
          <w:b/>
          <w:sz w:val="22"/>
        </w:rPr>
        <w:t>.003.0000001.0</w:t>
      </w:r>
    </w:p>
    <w:p w:rsidR="00D216B5" w:rsidRPr="00A635F3" w:rsidRDefault="00D216B5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>DSS Express :1.000.</w:t>
      </w:r>
      <w:proofErr w:type="gramStart"/>
      <w:r w:rsidRPr="00A635F3">
        <w:rPr>
          <w:rFonts w:ascii="Arial" w:eastAsiaTheme="majorEastAsia" w:hAnsi="Arial" w:cs="Arial"/>
          <w:b/>
          <w:sz w:val="22"/>
        </w:rPr>
        <w:t>0000003.R.</w:t>
      </w:r>
      <w:proofErr w:type="gramEnd"/>
      <w:r w:rsidRPr="00A635F3">
        <w:rPr>
          <w:rFonts w:ascii="Arial" w:eastAsiaTheme="majorEastAsia" w:hAnsi="Arial" w:cs="Arial"/>
          <w:b/>
          <w:sz w:val="22"/>
        </w:rPr>
        <w:t>202010104.20008831</w:t>
      </w: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  <w:r w:rsidRPr="00A635F3">
        <w:rPr>
          <w:rFonts w:ascii="Arial" w:eastAsiaTheme="majorEastAsia" w:hAnsi="Arial" w:cs="Arial"/>
          <w:b/>
          <w:sz w:val="22"/>
        </w:rPr>
        <w:t xml:space="preserve">  </w:t>
      </w: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EE16F7" w:rsidRPr="00A635F3" w:rsidRDefault="00EE16F7" w:rsidP="00E91A20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5B75A4" w:rsidRDefault="005B75A4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A635F3" w:rsidRDefault="00A635F3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A635F3" w:rsidRPr="00A635F3" w:rsidRDefault="00A635F3" w:rsidP="005B75A4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2"/>
        </w:rPr>
      </w:pPr>
    </w:p>
    <w:p w:rsidR="00881119" w:rsidRDefault="005B75A4" w:rsidP="00C05B47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>
        <w:rPr>
          <w:rFonts w:ascii="Arial" w:eastAsiaTheme="majorEastAsia" w:hAnsi="Arial" w:cs="Arial"/>
          <w:b/>
          <w:sz w:val="28"/>
          <w:szCs w:val="28"/>
          <w:lang w:val="fr-FR"/>
        </w:rPr>
        <w:lastRenderedPageBreak/>
        <w:t>C</w:t>
      </w:r>
      <w:r w:rsidRPr="005B75A4">
        <w:rPr>
          <w:rFonts w:ascii="Arial" w:eastAsiaTheme="majorEastAsia" w:hAnsi="Arial" w:cs="Arial" w:hint="eastAsia"/>
          <w:b/>
          <w:sz w:val="28"/>
          <w:szCs w:val="28"/>
          <w:lang w:val="fr-FR"/>
        </w:rPr>
        <w:t>onfiguration</w:t>
      </w:r>
    </w:p>
    <w:p w:rsidR="00C05B47" w:rsidRPr="00C05B47" w:rsidRDefault="00FA429F" w:rsidP="00C05B47">
      <w:pPr>
        <w:spacing w:beforeLines="100" w:before="312" w:afterLines="100" w:after="312" w:line="300" w:lineRule="exact"/>
        <w:jc w:val="left"/>
        <w:rPr>
          <w:rFonts w:ascii="Arial" w:eastAsiaTheme="majorEastAsia" w:hAnsi="Arial" w:cs="Arial"/>
          <w:b/>
          <w:sz w:val="28"/>
          <w:szCs w:val="28"/>
          <w:lang w:val="fr-FR"/>
        </w:rPr>
      </w:pPr>
      <w:r>
        <w:rPr>
          <w:rFonts w:ascii="Arial" w:eastAsiaTheme="majorEastAsia" w:hAnsi="Arial" w:cs="Arial"/>
          <w:b/>
          <w:sz w:val="28"/>
          <w:szCs w:val="28"/>
          <w:lang w:val="fr-FR"/>
        </w:rPr>
        <w:t>C</w:t>
      </w:r>
      <w:r>
        <w:rPr>
          <w:rFonts w:ascii="Arial" w:eastAsiaTheme="majorEastAsia" w:hAnsi="Arial" w:cs="Arial" w:hint="eastAsia"/>
          <w:b/>
          <w:sz w:val="28"/>
          <w:szCs w:val="28"/>
          <w:lang w:val="fr-FR"/>
        </w:rPr>
        <w:t>hapitre</w:t>
      </w:r>
      <w:r>
        <w:rPr>
          <w:rFonts w:ascii="Arial" w:eastAsiaTheme="majorEastAsia" w:hAnsi="Arial" w:cs="Arial"/>
          <w:b/>
          <w:sz w:val="28"/>
          <w:szCs w:val="28"/>
          <w:lang w:val="fr-FR"/>
        </w:rPr>
        <w:t xml:space="preserve"> 1. La configuration </w:t>
      </w:r>
      <w:r w:rsidR="00A635F3">
        <w:rPr>
          <w:rFonts w:ascii="Arial" w:eastAsiaTheme="majorEastAsia" w:hAnsi="Arial" w:cs="Arial"/>
          <w:b/>
          <w:sz w:val="28"/>
          <w:szCs w:val="28"/>
          <w:lang w:val="fr-FR"/>
        </w:rPr>
        <w:t xml:space="preserve">de IVS </w:t>
      </w:r>
      <w:r>
        <w:rPr>
          <w:rFonts w:ascii="Arial" w:eastAsiaTheme="majorEastAsia" w:hAnsi="Arial" w:cs="Arial"/>
          <w:b/>
          <w:sz w:val="28"/>
          <w:szCs w:val="28"/>
          <w:lang w:val="fr-FR"/>
        </w:rPr>
        <w:t>sur la page web</w:t>
      </w:r>
    </w:p>
    <w:p w:rsidR="00B43617" w:rsidRDefault="005B75A4" w:rsidP="00881119">
      <w:pPr>
        <w:widowControl/>
        <w:rPr>
          <w:rFonts w:ascii="Arial" w:eastAsiaTheme="majorEastAsia" w:hAnsi="Arial" w:cs="Arial"/>
          <w:b/>
          <w:sz w:val="22"/>
          <w:lang w:val="fr-FR"/>
        </w:rPr>
      </w:pPr>
      <w:r>
        <w:rPr>
          <w:rFonts w:ascii="Arial" w:eastAsiaTheme="majorEastAsia" w:hAnsi="Arial" w:cs="Arial" w:hint="eastAsia"/>
          <w:b/>
          <w:sz w:val="22"/>
          <w:lang w:val="fr-FR"/>
        </w:rPr>
        <w:t xml:space="preserve">Étape </w:t>
      </w:r>
      <w:r>
        <w:rPr>
          <w:rFonts w:ascii="Arial" w:eastAsiaTheme="majorEastAsia" w:hAnsi="Arial" w:cs="Arial"/>
          <w:b/>
          <w:sz w:val="22"/>
          <w:lang w:val="fr-FR"/>
        </w:rPr>
        <w:t>1.</w:t>
      </w:r>
    </w:p>
    <w:p w:rsidR="00973F48" w:rsidRPr="00A635F3" w:rsidRDefault="00973F48" w:rsidP="00973F48">
      <w:pPr>
        <w:pStyle w:val="a3"/>
        <w:widowControl/>
        <w:numPr>
          <w:ilvl w:val="0"/>
          <w:numId w:val="20"/>
        </w:numPr>
        <w:ind w:firstLineChars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sz w:val="22"/>
          <w:lang w:val="fr-FR"/>
        </w:rPr>
        <w:t>Se connecter sur la page web de la caméra</w:t>
      </w:r>
      <w:r w:rsidRPr="00A635F3">
        <w:rPr>
          <w:rFonts w:ascii="Arial" w:eastAsiaTheme="majorEastAsia" w:hAnsi="Arial" w:cs="Arial" w:hint="eastAsia"/>
          <w:sz w:val="22"/>
          <w:lang w:val="fr-FR"/>
        </w:rPr>
        <w:t xml:space="preserve"> </w:t>
      </w:r>
      <w:r w:rsidRPr="00A635F3">
        <w:rPr>
          <w:rFonts w:ascii="Arial" w:eastAsiaTheme="majorEastAsia" w:hAnsi="Arial" w:cs="Arial"/>
          <w:sz w:val="22"/>
          <w:lang w:val="fr-FR"/>
        </w:rPr>
        <w:t>TPC-1,</w:t>
      </w:r>
    </w:p>
    <w:p w:rsidR="00973F48" w:rsidRPr="00A635F3" w:rsidRDefault="00973F48" w:rsidP="00973F48">
      <w:pPr>
        <w:pStyle w:val="a3"/>
        <w:widowControl/>
        <w:ind w:left="420" w:firstLineChars="0" w:firstLine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sz w:val="22"/>
          <w:lang w:val="fr-FR"/>
        </w:rPr>
        <w:t xml:space="preserve">Deux objectif( standard/thermique ) s’affiche </w:t>
      </w:r>
      <w:r w:rsidR="00A635F3">
        <w:rPr>
          <w:rFonts w:ascii="Arial" w:eastAsiaTheme="majorEastAsia" w:hAnsi="Arial" w:cs="Arial"/>
          <w:sz w:val="22"/>
          <w:lang w:val="fr-FR"/>
        </w:rPr>
        <w:t xml:space="preserve">dans la vue en direct </w:t>
      </w:r>
      <w:r w:rsidRPr="00A635F3">
        <w:rPr>
          <w:rFonts w:ascii="Arial" w:eastAsiaTheme="majorEastAsia" w:hAnsi="Arial" w:cs="Arial"/>
          <w:sz w:val="22"/>
          <w:lang w:val="fr-FR"/>
        </w:rPr>
        <w:t xml:space="preserve">sur la page web. </w:t>
      </w:r>
    </w:p>
    <w:p w:rsidR="00973F48" w:rsidRPr="00A635F3" w:rsidRDefault="00A635F3" w:rsidP="00A635F3">
      <w:pPr>
        <w:pStyle w:val="a3"/>
        <w:widowControl/>
        <w:ind w:left="420" w:firstLineChars="0" w:firstLine="0"/>
        <w:rPr>
          <w:rFonts w:ascii="Arial" w:eastAsiaTheme="majorEastAsia" w:hAnsi="Arial" w:cs="Arial"/>
          <w:sz w:val="22"/>
          <w:lang w:val="fr-FR"/>
        </w:rPr>
      </w:pPr>
      <w:r w:rsidRPr="00A635F3">
        <w:rPr>
          <w:rFonts w:ascii="Arial" w:eastAsiaTheme="majorEastAsia" w:hAnsi="Arial" w:cs="Arial"/>
          <w:color w:val="FF0000"/>
          <w:sz w:val="22"/>
          <w:lang w:val="fr-FR"/>
        </w:rPr>
        <w:t>Attention</w:t>
      </w:r>
      <w:r w:rsidR="00973F48" w:rsidRPr="00A635F3">
        <w:rPr>
          <w:rFonts w:ascii="Arial" w:eastAsiaTheme="majorEastAsia" w:hAnsi="Arial" w:cs="Arial"/>
          <w:color w:val="FF0000"/>
          <w:sz w:val="22"/>
          <w:lang w:val="fr-FR"/>
        </w:rPr>
        <w:t> </w:t>
      </w:r>
      <w:r w:rsidR="00973F48" w:rsidRPr="00A635F3">
        <w:rPr>
          <w:rFonts w:ascii="Arial" w:eastAsiaTheme="majorEastAsia" w:hAnsi="Arial" w:cs="Arial" w:hint="eastAsia"/>
          <w:color w:val="FF0000"/>
          <w:sz w:val="22"/>
          <w:lang w:val="fr-FR"/>
        </w:rPr>
        <w:t>:</w:t>
      </w:r>
      <w:r w:rsidR="00973F48" w:rsidRPr="00A635F3">
        <w:rPr>
          <w:rFonts w:ascii="Arial" w:eastAsiaTheme="majorEastAsia" w:hAnsi="Arial" w:cs="Arial"/>
          <w:color w:val="FF0000"/>
          <w:sz w:val="22"/>
          <w:lang w:val="fr-FR"/>
        </w:rPr>
        <w:t xml:space="preserve"> Il faut utiliser le naviguateur IE</w:t>
      </w:r>
      <w:r w:rsidR="00973F48" w:rsidRPr="00A635F3">
        <w:rPr>
          <w:rFonts w:ascii="Arial" w:eastAsiaTheme="majorEastAsia" w:hAnsi="Arial" w:cs="Arial"/>
          <w:sz w:val="22"/>
          <w:lang w:val="fr-FR"/>
        </w:rPr>
        <w:t xml:space="preserve"> </w:t>
      </w:r>
    </w:p>
    <w:p w:rsidR="00C05B47" w:rsidRDefault="00973F48" w:rsidP="00973F48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  <w:lang w:val="fr-FR"/>
        </w:rPr>
        <w:drawing>
          <wp:inline distT="0" distB="0" distL="0" distR="0">
            <wp:extent cx="5279305" cy="26936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预览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843" cy="26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B47" w:rsidRDefault="00C05B47" w:rsidP="0011734B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C05B47" w:rsidRPr="00C05B47" w:rsidRDefault="00C05B47" w:rsidP="0011734B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C05B47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C05B47">
        <w:rPr>
          <w:rFonts w:ascii="Arial" w:hAnsi="Arial" w:cs="Arial"/>
          <w:b/>
          <w:sz w:val="22"/>
          <w:lang w:val="fr-FR"/>
        </w:rPr>
        <w:t xml:space="preserve">2. </w:t>
      </w:r>
    </w:p>
    <w:p w:rsidR="00C05B47" w:rsidRPr="00A635F3" w:rsidRDefault="00C05B47" w:rsidP="007F5D05">
      <w:pPr>
        <w:pStyle w:val="a3"/>
        <w:widowControl/>
        <w:numPr>
          <w:ilvl w:val="0"/>
          <w:numId w:val="19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 xml:space="preserve">Aller dans </w:t>
      </w:r>
      <w:r w:rsidR="00C82F4F" w:rsidRPr="00A635F3">
        <w:rPr>
          <w:rFonts w:ascii="Arial" w:hAnsi="Arial" w:cs="Arial" w:hint="eastAsia"/>
          <w:sz w:val="22"/>
          <w:lang w:val="fr-FR"/>
        </w:rPr>
        <w:t>l</w:t>
      </w:r>
      <w:r w:rsidR="00C82F4F" w:rsidRPr="00A635F3">
        <w:rPr>
          <w:rFonts w:ascii="Arial" w:hAnsi="Arial" w:cs="Arial"/>
          <w:sz w:val="22"/>
          <w:lang w:val="fr-FR"/>
        </w:rPr>
        <w:t>’</w:t>
      </w:r>
      <w:r w:rsidR="00A635F3" w:rsidRPr="00A635F3">
        <w:rPr>
          <w:rFonts w:ascii="Arial" w:hAnsi="Arial" w:cs="Arial"/>
          <w:sz w:val="22"/>
          <w:lang w:val="fr-FR"/>
        </w:rPr>
        <w:t>onglet : S</w:t>
      </w:r>
      <w:r w:rsidR="00973F48" w:rsidRPr="00A635F3">
        <w:rPr>
          <w:rFonts w:ascii="Arial" w:hAnsi="Arial" w:cs="Arial"/>
          <w:sz w:val="22"/>
          <w:lang w:val="fr-FR"/>
        </w:rPr>
        <w:t>etting</w:t>
      </w:r>
      <w:r w:rsidRPr="00A635F3">
        <w:rPr>
          <w:rFonts w:ascii="Arial" w:hAnsi="Arial" w:cs="Arial"/>
          <w:sz w:val="22"/>
          <w:lang w:val="fr-FR"/>
        </w:rPr>
        <w:t xml:space="preserve"> </w:t>
      </w:r>
      <w:r w:rsidR="00973F48" w:rsidRPr="00A635F3">
        <w:rPr>
          <w:rFonts w:ascii="Arial" w:hAnsi="Arial" w:cs="Arial"/>
          <w:sz w:val="22"/>
          <w:lang w:val="fr-FR"/>
        </w:rPr>
        <w:t>–</w:t>
      </w:r>
      <w:r w:rsidRPr="00A635F3">
        <w:rPr>
          <w:rFonts w:ascii="Arial" w:hAnsi="Arial" w:cs="Arial"/>
          <w:sz w:val="22"/>
          <w:lang w:val="fr-FR"/>
        </w:rPr>
        <w:t xml:space="preserve"> </w:t>
      </w:r>
      <w:r w:rsidR="00A635F3" w:rsidRPr="00A635F3">
        <w:rPr>
          <w:rFonts w:ascii="Arial" w:hAnsi="Arial" w:cs="Arial"/>
          <w:sz w:val="22"/>
          <w:lang w:val="fr-FR"/>
        </w:rPr>
        <w:t>S</w:t>
      </w:r>
      <w:r w:rsidR="00973F48" w:rsidRPr="00A635F3">
        <w:rPr>
          <w:rFonts w:ascii="Arial" w:hAnsi="Arial" w:cs="Arial"/>
          <w:sz w:val="22"/>
          <w:lang w:val="fr-FR"/>
        </w:rPr>
        <w:t xml:space="preserve">mart plan </w:t>
      </w:r>
    </w:p>
    <w:p w:rsidR="00FB0F14" w:rsidRPr="00A635F3" w:rsidRDefault="000D4B39" w:rsidP="00973F48">
      <w:pPr>
        <w:pStyle w:val="a3"/>
        <w:widowControl/>
        <w:ind w:left="420" w:firstLineChars="0" w:firstLine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I</w:t>
      </w:r>
      <w:r w:rsidR="00973F48" w:rsidRPr="00A635F3">
        <w:rPr>
          <w:rFonts w:ascii="Arial" w:hAnsi="Arial" w:cs="Arial" w:hint="eastAsia"/>
          <w:sz w:val="22"/>
          <w:lang w:val="fr-FR"/>
        </w:rPr>
        <w:t>ci</w:t>
      </w:r>
      <w:r w:rsidR="00973F48" w:rsidRPr="00A635F3">
        <w:rPr>
          <w:rFonts w:ascii="Arial" w:hAnsi="Arial" w:cs="Arial"/>
          <w:sz w:val="22"/>
          <w:lang w:val="fr-FR"/>
        </w:rPr>
        <w:t xml:space="preserve">, vous </w:t>
      </w:r>
      <w:r w:rsidR="00FB0F14" w:rsidRPr="00A635F3">
        <w:rPr>
          <w:rFonts w:ascii="Arial" w:hAnsi="Arial" w:cs="Arial"/>
          <w:sz w:val="22"/>
          <w:lang w:val="fr-FR"/>
        </w:rPr>
        <w:t>avez</w:t>
      </w:r>
      <w:r w:rsidR="00973F48" w:rsidRPr="00A635F3">
        <w:rPr>
          <w:rFonts w:ascii="Arial" w:hAnsi="Arial" w:cs="Arial"/>
          <w:sz w:val="22"/>
          <w:lang w:val="fr-FR"/>
        </w:rPr>
        <w:t xml:space="preserve"> deux </w:t>
      </w:r>
      <w:r w:rsidR="00FB0F14" w:rsidRPr="00A635F3">
        <w:rPr>
          <w:rFonts w:ascii="Arial" w:hAnsi="Arial" w:cs="Arial"/>
          <w:sz w:val="22"/>
          <w:lang w:val="fr-FR"/>
        </w:rPr>
        <w:t>voies(canal 1 – objectif standard. canal 2 –</w:t>
      </w:r>
      <w:r w:rsidR="00A635F3" w:rsidRPr="00A635F3">
        <w:rPr>
          <w:rFonts w:ascii="Arial" w:hAnsi="Arial" w:cs="Arial"/>
          <w:sz w:val="22"/>
          <w:lang w:val="fr-FR"/>
        </w:rPr>
        <w:t xml:space="preserve"> objectif thermique) à choisir</w:t>
      </w:r>
    </w:p>
    <w:p w:rsidR="00973F48" w:rsidRPr="00A635F3" w:rsidRDefault="00FB0F14" w:rsidP="00A635F3">
      <w:pPr>
        <w:pStyle w:val="a3"/>
        <w:widowControl/>
        <w:numPr>
          <w:ilvl w:val="0"/>
          <w:numId w:val="24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la voie 1 prend en charge IVS+détection des appels</w:t>
      </w:r>
    </w:p>
    <w:p w:rsidR="00FB0F14" w:rsidRPr="00A635F3" w:rsidRDefault="00FB0F14" w:rsidP="00A635F3">
      <w:pPr>
        <w:pStyle w:val="a3"/>
        <w:widowControl/>
        <w:numPr>
          <w:ilvl w:val="0"/>
          <w:numId w:val="24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 xml:space="preserve">la voie 2 prend en charge IVS+la détection de la personne qui fume. </w:t>
      </w:r>
    </w:p>
    <w:p w:rsidR="00973F48" w:rsidRPr="00A635F3" w:rsidRDefault="00FB0F14" w:rsidP="00FB0F14">
      <w:pPr>
        <w:pStyle w:val="a3"/>
        <w:widowControl/>
        <w:ind w:left="420" w:firstLineChars="0" w:firstLine="0"/>
        <w:rPr>
          <w:rFonts w:ascii="Arial" w:hAnsi="Arial" w:cs="Arial"/>
          <w:color w:val="FF0000"/>
          <w:sz w:val="22"/>
          <w:lang w:val="fr-FR"/>
        </w:rPr>
      </w:pPr>
      <w:r w:rsidRPr="00A635F3">
        <w:rPr>
          <w:rFonts w:ascii="Arial" w:hAnsi="Arial" w:cs="Arial" w:hint="eastAsia"/>
          <w:color w:val="FF0000"/>
          <w:sz w:val="22"/>
          <w:lang w:val="fr-FR"/>
        </w:rPr>
        <w:t xml:space="preserve">il </w:t>
      </w:r>
      <w:r w:rsidRPr="00A635F3">
        <w:rPr>
          <w:rFonts w:ascii="Arial" w:hAnsi="Arial" w:cs="Arial"/>
          <w:color w:val="FF0000"/>
          <w:sz w:val="22"/>
          <w:lang w:val="fr-FR"/>
        </w:rPr>
        <w:t xml:space="preserve">faut déterminer </w:t>
      </w:r>
      <w:r w:rsidR="00A635F3" w:rsidRPr="00A635F3">
        <w:rPr>
          <w:rFonts w:ascii="Arial" w:hAnsi="Arial" w:cs="Arial"/>
          <w:color w:val="FF0000"/>
          <w:sz w:val="22"/>
          <w:lang w:val="fr-FR"/>
        </w:rPr>
        <w:t xml:space="preserve">la </w:t>
      </w:r>
      <w:r w:rsidRPr="00A635F3">
        <w:rPr>
          <w:rFonts w:ascii="Arial" w:hAnsi="Arial" w:cs="Arial"/>
          <w:color w:val="FF0000"/>
          <w:sz w:val="22"/>
          <w:lang w:val="fr-FR"/>
        </w:rPr>
        <w:t xml:space="preserve">ressource </w:t>
      </w:r>
      <w:r w:rsidR="00A635F3" w:rsidRPr="00A635F3">
        <w:rPr>
          <w:rFonts w:ascii="Arial" w:hAnsi="Arial" w:cs="Arial"/>
          <w:color w:val="FF0000"/>
          <w:sz w:val="22"/>
          <w:lang w:val="fr-FR"/>
        </w:rPr>
        <w:t xml:space="preserve">IVS </w:t>
      </w:r>
      <w:r w:rsidRPr="00A635F3">
        <w:rPr>
          <w:rFonts w:ascii="Arial" w:hAnsi="Arial" w:cs="Arial"/>
          <w:color w:val="FF0000"/>
          <w:sz w:val="22"/>
          <w:lang w:val="fr-FR"/>
        </w:rPr>
        <w:t xml:space="preserve">pour la caméra, les fonctions dans la voie 1 ne sont pas en conflit avec celles dans la voie 2. </w:t>
      </w:r>
    </w:p>
    <w:p w:rsidR="00FB0F14" w:rsidRDefault="00A635F3" w:rsidP="00FB0F14">
      <w:pPr>
        <w:pStyle w:val="a3"/>
        <w:widowControl/>
        <w:ind w:left="420" w:firstLineChars="0" w:firstLine="0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/>
          <w:b/>
          <w:noProof/>
          <w:sz w:val="22"/>
          <w:lang w:val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231140</wp:posOffset>
            </wp:positionV>
            <wp:extent cx="5375275" cy="1800860"/>
            <wp:effectExtent l="0" t="0" r="0" b="889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mart plan- IVS-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5275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B47" w:rsidRPr="00FB0F14" w:rsidRDefault="00C05B47" w:rsidP="00FB0F14">
      <w:pPr>
        <w:widowControl/>
        <w:jc w:val="center"/>
        <w:rPr>
          <w:rFonts w:ascii="Arial" w:hAnsi="Arial" w:cs="Arial"/>
          <w:b/>
          <w:sz w:val="22"/>
          <w:lang w:val="fr-FR"/>
        </w:rPr>
      </w:pPr>
    </w:p>
    <w:p w:rsidR="00A635F3" w:rsidRDefault="00A635F3" w:rsidP="0011734B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A635F3" w:rsidRDefault="00A635F3" w:rsidP="0011734B">
      <w:pPr>
        <w:widowControl/>
        <w:jc w:val="left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 w:hint="eastAsia"/>
          <w:b/>
          <w:noProof/>
          <w:sz w:val="22"/>
          <w:lang w:val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5459095" cy="1905635"/>
            <wp:effectExtent l="0" t="0" r="8255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mart plan-IVS-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095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5B47" w:rsidRPr="00E10022" w:rsidRDefault="00C05B47" w:rsidP="0011734B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E10022">
        <w:rPr>
          <w:rFonts w:ascii="Arial" w:hAnsi="Arial" w:cs="Arial"/>
          <w:b/>
          <w:sz w:val="22"/>
          <w:lang w:val="fr-FR"/>
        </w:rPr>
        <w:t xml:space="preserve">3. </w:t>
      </w:r>
    </w:p>
    <w:p w:rsidR="00C05B47" w:rsidRDefault="000D4B39" w:rsidP="007F5D05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7F5D05">
        <w:rPr>
          <w:rFonts w:ascii="Arial" w:hAnsi="Arial" w:cs="Arial"/>
          <w:b/>
          <w:sz w:val="22"/>
          <w:lang w:val="fr-FR"/>
        </w:rPr>
        <w:t xml:space="preserve">Aller dans </w:t>
      </w:r>
      <w:r>
        <w:rPr>
          <w:rFonts w:ascii="Arial" w:hAnsi="Arial" w:cs="Arial" w:hint="eastAsia"/>
          <w:b/>
          <w:sz w:val="22"/>
          <w:lang w:val="fr-FR"/>
        </w:rPr>
        <w:t>l</w:t>
      </w:r>
      <w:r>
        <w:rPr>
          <w:rFonts w:ascii="Arial" w:hAnsi="Arial" w:cs="Arial"/>
          <w:b/>
          <w:sz w:val="22"/>
          <w:lang w:val="fr-FR"/>
        </w:rPr>
        <w:t xml:space="preserve">’onglet : </w:t>
      </w:r>
      <w:r w:rsidR="001469A7">
        <w:rPr>
          <w:rFonts w:ascii="Arial" w:hAnsi="Arial" w:cs="Arial"/>
          <w:b/>
          <w:sz w:val="22"/>
          <w:lang w:val="fr-FR"/>
        </w:rPr>
        <w:t>S</w:t>
      </w:r>
      <w:r>
        <w:rPr>
          <w:rFonts w:ascii="Arial" w:hAnsi="Arial" w:cs="Arial"/>
          <w:b/>
          <w:sz w:val="22"/>
          <w:lang w:val="fr-FR"/>
        </w:rPr>
        <w:t>etting</w:t>
      </w:r>
      <w:r w:rsidRPr="007F5D05">
        <w:rPr>
          <w:rFonts w:ascii="Arial" w:hAnsi="Arial" w:cs="Arial"/>
          <w:b/>
          <w:sz w:val="22"/>
          <w:lang w:val="fr-FR"/>
        </w:rPr>
        <w:t xml:space="preserve"> </w:t>
      </w:r>
      <w:r>
        <w:rPr>
          <w:rFonts w:ascii="Arial" w:hAnsi="Arial" w:cs="Arial"/>
          <w:b/>
          <w:sz w:val="22"/>
          <w:lang w:val="fr-FR"/>
        </w:rPr>
        <w:t>–</w:t>
      </w:r>
      <w:r w:rsidRPr="007F5D05">
        <w:rPr>
          <w:rFonts w:ascii="Arial" w:hAnsi="Arial" w:cs="Arial"/>
          <w:b/>
          <w:sz w:val="22"/>
          <w:lang w:val="fr-FR"/>
        </w:rPr>
        <w:t xml:space="preserve"> </w:t>
      </w:r>
      <w:r w:rsidR="001469A7">
        <w:rPr>
          <w:rFonts w:ascii="Arial" w:hAnsi="Arial" w:cs="Arial"/>
          <w:b/>
          <w:sz w:val="22"/>
          <w:lang w:val="fr-FR"/>
        </w:rPr>
        <w:t>IVS</w:t>
      </w:r>
      <w:r w:rsidR="00C05B47" w:rsidRPr="007F5D05">
        <w:rPr>
          <w:rFonts w:ascii="Arial" w:hAnsi="Arial" w:cs="Arial"/>
          <w:b/>
          <w:sz w:val="22"/>
          <w:lang w:val="fr-FR"/>
        </w:rPr>
        <w:t xml:space="preserve"> </w:t>
      </w:r>
    </w:p>
    <w:p w:rsidR="001469A7" w:rsidRPr="00A635F3" w:rsidRDefault="001469A7" w:rsidP="001469A7">
      <w:pPr>
        <w:pStyle w:val="a3"/>
        <w:widowControl/>
        <w:ind w:left="420" w:firstLineChars="0" w:firstLine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Dans cette page vous êtes en mesure de configurer les règles IVS tels que le franchissement de ligne et l’intrusion (la caméra suppo</w:t>
      </w:r>
      <w:r w:rsidR="00A635F3">
        <w:rPr>
          <w:rFonts w:ascii="Arial" w:hAnsi="Arial" w:cs="Arial"/>
          <w:sz w:val="22"/>
          <w:lang w:val="fr-FR"/>
        </w:rPr>
        <w:t>rte 10 franchissements de ligne ou</w:t>
      </w:r>
      <w:r w:rsidRPr="00A635F3">
        <w:rPr>
          <w:rFonts w:ascii="Arial" w:hAnsi="Arial" w:cs="Arial"/>
          <w:sz w:val="22"/>
          <w:lang w:val="fr-FR"/>
        </w:rPr>
        <w:t xml:space="preserve"> 10 intrusions) </w:t>
      </w:r>
    </w:p>
    <w:p w:rsidR="001469A7" w:rsidRPr="00A635F3" w:rsidRDefault="001469A7" w:rsidP="001469A7">
      <w:pPr>
        <w:pStyle w:val="a3"/>
        <w:widowControl/>
        <w:numPr>
          <w:ilvl w:val="0"/>
          <w:numId w:val="22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Premièrement C</w:t>
      </w:r>
      <w:r w:rsidRPr="00A635F3">
        <w:rPr>
          <w:rFonts w:ascii="Arial" w:hAnsi="Arial" w:cs="Arial" w:hint="eastAsia"/>
          <w:sz w:val="22"/>
          <w:lang w:val="fr-FR"/>
        </w:rPr>
        <w:t>liquer</w:t>
      </w:r>
      <w:r w:rsidRPr="00A635F3">
        <w:rPr>
          <w:rFonts w:ascii="Arial" w:hAnsi="Arial" w:cs="Arial"/>
          <w:sz w:val="22"/>
          <w:lang w:val="fr-FR"/>
        </w:rPr>
        <w:t xml:space="preserve"> sur </w:t>
      </w:r>
      <w:r w:rsidRPr="00A635F3">
        <w:rPr>
          <w:noProof/>
          <w:lang w:val="fr-FR"/>
        </w:rPr>
        <w:drawing>
          <wp:inline distT="0" distB="0" distL="0" distR="0" wp14:anchorId="7034B2EA" wp14:editId="1FD259E5">
            <wp:extent cx="285750" cy="2000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35F3">
        <w:rPr>
          <w:rFonts w:ascii="Arial" w:hAnsi="Arial" w:cs="Arial"/>
          <w:sz w:val="22"/>
          <w:lang w:val="fr-FR"/>
        </w:rPr>
        <w:t xml:space="preserve"> pour ajouter une règle IVS et définir son type. </w:t>
      </w:r>
    </w:p>
    <w:p w:rsidR="001469A7" w:rsidRPr="00A635F3" w:rsidRDefault="001469A7" w:rsidP="001469A7">
      <w:pPr>
        <w:pStyle w:val="a3"/>
        <w:widowControl/>
        <w:numPr>
          <w:ilvl w:val="0"/>
          <w:numId w:val="22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C</w:t>
      </w:r>
      <w:r w:rsidRPr="00A635F3">
        <w:rPr>
          <w:rFonts w:ascii="Arial" w:hAnsi="Arial" w:cs="Arial" w:hint="eastAsia"/>
          <w:sz w:val="22"/>
          <w:lang w:val="fr-FR"/>
        </w:rPr>
        <w:t>liquer</w:t>
      </w:r>
      <w:r w:rsidRPr="00A635F3">
        <w:rPr>
          <w:rFonts w:ascii="Arial" w:hAnsi="Arial" w:cs="Arial"/>
          <w:sz w:val="22"/>
          <w:lang w:val="fr-FR"/>
        </w:rPr>
        <w:t xml:space="preserve"> sur « draw rule » pour déterminer la règle.</w:t>
      </w:r>
    </w:p>
    <w:p w:rsidR="001469A7" w:rsidRPr="00A635F3" w:rsidRDefault="001469A7" w:rsidP="001469A7">
      <w:pPr>
        <w:pStyle w:val="a3"/>
        <w:widowControl/>
        <w:numPr>
          <w:ilvl w:val="0"/>
          <w:numId w:val="22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Configurer la liaison selon votre besoin :cible filtré, mise en alarme de calendrier, enregistrement, liaison d</w:t>
      </w:r>
      <w:r w:rsidR="00A635F3">
        <w:rPr>
          <w:rFonts w:ascii="Arial" w:hAnsi="Arial" w:cs="Arial"/>
          <w:sz w:val="22"/>
          <w:lang w:val="fr-FR"/>
        </w:rPr>
        <w:t>’alarme sonore ou strobe, sortie</w:t>
      </w:r>
      <w:r w:rsidRPr="00A635F3">
        <w:rPr>
          <w:rFonts w:ascii="Arial" w:hAnsi="Arial" w:cs="Arial"/>
          <w:sz w:val="22"/>
          <w:lang w:val="fr-FR"/>
        </w:rPr>
        <w:t xml:space="preserve"> d’alarme et etc. </w:t>
      </w:r>
    </w:p>
    <w:p w:rsidR="00FA429F" w:rsidRPr="00A635F3" w:rsidRDefault="00FA429F" w:rsidP="001469A7">
      <w:pPr>
        <w:pStyle w:val="a3"/>
        <w:widowControl/>
        <w:numPr>
          <w:ilvl w:val="0"/>
          <w:numId w:val="22"/>
        </w:numPr>
        <w:ind w:firstLineChars="0"/>
        <w:jc w:val="left"/>
        <w:rPr>
          <w:rFonts w:ascii="Arial" w:hAnsi="Arial" w:cs="Arial"/>
          <w:sz w:val="22"/>
          <w:lang w:val="fr-FR"/>
        </w:rPr>
      </w:pPr>
      <w:r w:rsidRPr="00A635F3">
        <w:rPr>
          <w:rFonts w:ascii="Arial" w:hAnsi="Arial" w:cs="Arial"/>
          <w:sz w:val="22"/>
          <w:lang w:val="fr-FR"/>
        </w:rPr>
        <w:t>V</w:t>
      </w:r>
      <w:r w:rsidRPr="00A635F3">
        <w:rPr>
          <w:rFonts w:ascii="Arial" w:hAnsi="Arial" w:cs="Arial" w:hint="eastAsia"/>
          <w:sz w:val="22"/>
          <w:lang w:val="fr-FR"/>
        </w:rPr>
        <w:t>ous</w:t>
      </w:r>
      <w:r w:rsidRPr="00A635F3">
        <w:rPr>
          <w:rFonts w:ascii="Arial" w:hAnsi="Arial" w:cs="Arial"/>
          <w:sz w:val="22"/>
          <w:lang w:val="fr-FR"/>
        </w:rPr>
        <w:t xml:space="preserve"> pouvez aussi configurer la carré maximum/minimum pour filtrer les fausses alarmes</w:t>
      </w:r>
      <w:r w:rsidR="00FC0E65">
        <w:rPr>
          <w:rFonts w:ascii="Arial" w:hAnsi="Arial" w:cs="Arial"/>
          <w:sz w:val="22"/>
          <w:lang w:val="fr-FR"/>
        </w:rPr>
        <w:t xml:space="preserve">. </w:t>
      </w:r>
      <w:r w:rsidR="00EB77C9">
        <w:rPr>
          <w:rFonts w:ascii="Arial" w:hAnsi="Arial" w:cs="Arial"/>
          <w:sz w:val="22"/>
          <w:lang w:val="fr-FR"/>
        </w:rPr>
        <w:t>A notre qu’i</w:t>
      </w:r>
      <w:r w:rsidR="00FC0E65">
        <w:rPr>
          <w:rFonts w:ascii="Arial" w:hAnsi="Arial" w:cs="Arial"/>
          <w:sz w:val="22"/>
          <w:lang w:val="fr-FR"/>
        </w:rPr>
        <w:t>l n’existe pas un critère pour cette configuration, il faut configurer selon le scénario réel</w:t>
      </w:r>
    </w:p>
    <w:p w:rsidR="004723D5" w:rsidRPr="00A635F3" w:rsidRDefault="004723D5" w:rsidP="004723D5">
      <w:pPr>
        <w:pStyle w:val="a3"/>
        <w:widowControl/>
        <w:numPr>
          <w:ilvl w:val="0"/>
          <w:numId w:val="22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 w:rsidRPr="00A635F3">
        <w:rPr>
          <w:rFonts w:ascii="Arial" w:hAnsi="Arial" w:cs="Arial"/>
          <w:szCs w:val="21"/>
          <w:lang w:val="fr-FR"/>
        </w:rPr>
        <w:t xml:space="preserve">Cliquer </w:t>
      </w:r>
      <w:r w:rsidR="00A635F3">
        <w:rPr>
          <w:rFonts w:ascii="Arial" w:hAnsi="Arial" w:cs="Arial"/>
          <w:szCs w:val="21"/>
          <w:lang w:val="fr-FR"/>
        </w:rPr>
        <w:t>« save »</w:t>
      </w:r>
      <w:r w:rsidRPr="00A635F3">
        <w:rPr>
          <w:rFonts w:ascii="Arial" w:hAnsi="Arial" w:cs="Arial"/>
          <w:szCs w:val="21"/>
          <w:lang w:val="fr-FR"/>
        </w:rPr>
        <w:t xml:space="preserve"> pour </w:t>
      </w:r>
      <w:r w:rsidR="00A635F3">
        <w:rPr>
          <w:rFonts w:ascii="Arial" w:hAnsi="Arial" w:cs="Arial"/>
          <w:szCs w:val="21"/>
          <w:lang w:val="fr-FR"/>
        </w:rPr>
        <w:t>enregistrer les paramètres</w:t>
      </w:r>
    </w:p>
    <w:p w:rsidR="001469A7" w:rsidRDefault="00FA429F" w:rsidP="001469A7">
      <w:pPr>
        <w:pStyle w:val="a3"/>
        <w:widowControl/>
        <w:ind w:left="420" w:firstLineChars="0" w:firstLine="0"/>
        <w:jc w:val="left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/>
          <w:noProof/>
          <w:szCs w:val="21"/>
          <w:lang w:val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1738630</wp:posOffset>
            </wp:positionH>
            <wp:positionV relativeFrom="paragraph">
              <wp:posOffset>222250</wp:posOffset>
            </wp:positionV>
            <wp:extent cx="4037330" cy="2503805"/>
            <wp:effectExtent l="0" t="0" r="127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VS配置1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33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469A7" w:rsidRPr="007F5D05" w:rsidRDefault="001469A7" w:rsidP="001469A7">
      <w:pPr>
        <w:pStyle w:val="a3"/>
        <w:widowControl/>
        <w:ind w:left="420" w:firstLineChars="0" w:firstLine="0"/>
        <w:jc w:val="center"/>
        <w:rPr>
          <w:rFonts w:ascii="Arial" w:hAnsi="Arial" w:cs="Arial"/>
          <w:b/>
          <w:sz w:val="22"/>
          <w:lang w:val="fr-FR"/>
        </w:rPr>
      </w:pPr>
    </w:p>
    <w:p w:rsidR="00FA429F" w:rsidRDefault="00FA429F" w:rsidP="00C05B47">
      <w:pPr>
        <w:widowControl/>
        <w:jc w:val="center"/>
        <w:rPr>
          <w:rFonts w:ascii="Arial" w:hAnsi="Arial" w:cs="Arial"/>
          <w:szCs w:val="21"/>
          <w:lang w:val="fr-FR"/>
        </w:rPr>
      </w:pPr>
    </w:p>
    <w:p w:rsidR="00C05B47" w:rsidRPr="000D4B39" w:rsidRDefault="00FA429F" w:rsidP="00C05B47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b/>
          <w:noProof/>
          <w:sz w:val="22"/>
          <w:lang w:val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1685925</wp:posOffset>
            </wp:positionH>
            <wp:positionV relativeFrom="paragraph">
              <wp:posOffset>0</wp:posOffset>
            </wp:positionV>
            <wp:extent cx="4281170" cy="2806065"/>
            <wp:effectExtent l="0" t="0" r="508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大小过滤框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723D5" w:rsidRPr="00A635F3" w:rsidRDefault="00FA429F" w:rsidP="00FA429F">
      <w:pPr>
        <w:pStyle w:val="a3"/>
        <w:widowControl/>
        <w:numPr>
          <w:ilvl w:val="0"/>
          <w:numId w:val="21"/>
        </w:numPr>
        <w:ind w:firstLineChars="0"/>
        <w:rPr>
          <w:rFonts w:ascii="Arial" w:hAnsi="Arial" w:cs="Arial"/>
          <w:b/>
          <w:sz w:val="22"/>
          <w:lang w:val="fr-FR"/>
        </w:rPr>
      </w:pPr>
      <w:r w:rsidRPr="00A635F3">
        <w:rPr>
          <w:rFonts w:ascii="Arial" w:hAnsi="Arial" w:cs="Arial"/>
          <w:b/>
          <w:sz w:val="22"/>
          <w:lang w:val="fr-FR"/>
        </w:rPr>
        <w:t xml:space="preserve">Pour configurer IVS sur objectif thermique, la procédure est pareil que celle </w:t>
      </w:r>
      <w:r w:rsidR="00A635F3">
        <w:rPr>
          <w:rFonts w:ascii="Arial" w:hAnsi="Arial" w:cs="Arial"/>
          <w:b/>
          <w:sz w:val="22"/>
          <w:lang w:val="fr-FR"/>
        </w:rPr>
        <w:t>sur</w:t>
      </w:r>
      <w:r w:rsidRPr="00A635F3">
        <w:rPr>
          <w:rFonts w:ascii="Arial" w:hAnsi="Arial" w:cs="Arial"/>
          <w:b/>
          <w:sz w:val="22"/>
          <w:lang w:val="fr-FR"/>
        </w:rPr>
        <w:t xml:space="preserve"> objectif standard</w:t>
      </w:r>
    </w:p>
    <w:p w:rsidR="00FA429F" w:rsidRDefault="00FA429F" w:rsidP="00FA429F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  <w:lang w:val="fr-FR"/>
        </w:rPr>
        <w:drawing>
          <wp:inline distT="0" distB="0" distL="0" distR="0">
            <wp:extent cx="4291667" cy="2657349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vs配置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3783" cy="2683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22" w:rsidRDefault="00E10022" w:rsidP="00E10022">
      <w:pPr>
        <w:widowControl/>
        <w:jc w:val="center"/>
        <w:rPr>
          <w:rFonts w:ascii="Arial" w:hAnsi="Arial" w:cs="Arial"/>
          <w:szCs w:val="21"/>
          <w:lang w:val="fr-FR"/>
        </w:rPr>
      </w:pPr>
    </w:p>
    <w:p w:rsidR="00EB77C9" w:rsidRDefault="00EB77C9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E10022" w:rsidRPr="00E10022" w:rsidRDefault="00E10022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/>
          <w:b/>
          <w:sz w:val="22"/>
          <w:lang w:val="fr-FR"/>
        </w:rPr>
        <w:t>A</w:t>
      </w:r>
      <w:r w:rsidRPr="00E10022">
        <w:rPr>
          <w:rFonts w:ascii="Arial" w:hAnsi="Arial" w:cs="Arial" w:hint="eastAsia"/>
          <w:b/>
          <w:sz w:val="22"/>
          <w:lang w:val="fr-FR"/>
        </w:rPr>
        <w:t>insi</w:t>
      </w:r>
      <w:r w:rsidRPr="00E10022">
        <w:rPr>
          <w:rFonts w:ascii="Arial" w:hAnsi="Arial" w:cs="Arial"/>
          <w:b/>
          <w:sz w:val="22"/>
          <w:lang w:val="fr-FR"/>
        </w:rPr>
        <w:t xml:space="preserve"> s’achève toute la configuration sur l</w:t>
      </w:r>
      <w:r w:rsidR="00FA429F">
        <w:rPr>
          <w:rFonts w:ascii="Arial" w:hAnsi="Arial" w:cs="Arial"/>
          <w:b/>
          <w:sz w:val="22"/>
          <w:lang w:val="fr-FR"/>
        </w:rPr>
        <w:t>a caméra</w:t>
      </w:r>
      <w:r w:rsidRPr="00E10022">
        <w:rPr>
          <w:rFonts w:ascii="Arial" w:hAnsi="Arial" w:cs="Arial"/>
          <w:b/>
          <w:sz w:val="22"/>
          <w:lang w:val="fr-FR"/>
        </w:rPr>
        <w:t>.</w:t>
      </w:r>
    </w:p>
    <w:p w:rsidR="00E10022" w:rsidRDefault="00E10022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A635F3" w:rsidRDefault="00A635F3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4723D5" w:rsidRPr="00A635F3" w:rsidRDefault="00FA429F" w:rsidP="00E10022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 w:rsidRPr="00A635F3">
        <w:rPr>
          <w:rFonts w:ascii="Arial" w:hAnsi="Arial" w:cs="Arial"/>
          <w:b/>
          <w:sz w:val="28"/>
          <w:szCs w:val="28"/>
          <w:lang w:val="fr-FR"/>
        </w:rPr>
        <w:t>C</w:t>
      </w:r>
      <w:r w:rsidRPr="00A635F3">
        <w:rPr>
          <w:rFonts w:ascii="Arial" w:hAnsi="Arial" w:cs="Arial" w:hint="eastAsia"/>
          <w:b/>
          <w:sz w:val="28"/>
          <w:szCs w:val="28"/>
          <w:lang w:val="fr-FR"/>
        </w:rPr>
        <w:t>hapitre</w:t>
      </w:r>
      <w:r w:rsidRPr="00A635F3">
        <w:rPr>
          <w:rFonts w:ascii="Arial" w:hAnsi="Arial" w:cs="Arial"/>
          <w:b/>
          <w:sz w:val="28"/>
          <w:szCs w:val="28"/>
          <w:lang w:val="fr-FR"/>
        </w:rPr>
        <w:t xml:space="preserve"> 2. </w:t>
      </w:r>
      <w:r w:rsidR="004723D5" w:rsidRPr="00A635F3">
        <w:rPr>
          <w:rFonts w:ascii="Arial" w:hAnsi="Arial" w:cs="Arial"/>
          <w:b/>
          <w:sz w:val="28"/>
          <w:szCs w:val="28"/>
          <w:lang w:val="fr-FR"/>
        </w:rPr>
        <w:t>Fonctionnement</w:t>
      </w:r>
      <w:r w:rsidR="00A635F3">
        <w:rPr>
          <w:rFonts w:ascii="Arial" w:hAnsi="Arial" w:cs="Arial"/>
          <w:b/>
          <w:sz w:val="28"/>
          <w:szCs w:val="28"/>
          <w:lang w:val="fr-FR"/>
        </w:rPr>
        <w:t>s</w:t>
      </w:r>
      <w:r w:rsidR="004723D5" w:rsidRPr="00A635F3">
        <w:rPr>
          <w:rFonts w:ascii="Arial" w:hAnsi="Arial" w:cs="Arial"/>
          <w:b/>
          <w:sz w:val="28"/>
          <w:szCs w:val="28"/>
          <w:lang w:val="fr-FR"/>
        </w:rPr>
        <w:t xml:space="preserve"> sur Smart PSS</w:t>
      </w:r>
    </w:p>
    <w:p w:rsidR="004723D5" w:rsidRDefault="004723D5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 w:hint="eastAsia"/>
          <w:b/>
          <w:sz w:val="22"/>
          <w:lang w:val="fr-FR"/>
        </w:rPr>
        <w:t>Étape</w:t>
      </w:r>
      <w:r>
        <w:rPr>
          <w:rFonts w:ascii="Arial" w:hAnsi="Arial" w:cs="Arial"/>
          <w:b/>
          <w:sz w:val="22"/>
          <w:lang w:val="fr-FR"/>
        </w:rPr>
        <w:t xml:space="preserve"> 1. Ajouter la camér</w:t>
      </w:r>
      <w:r w:rsidR="00F121E8">
        <w:rPr>
          <w:rFonts w:ascii="Arial" w:hAnsi="Arial" w:cs="Arial"/>
          <w:b/>
          <w:sz w:val="22"/>
          <w:lang w:val="fr-FR"/>
        </w:rPr>
        <w:t xml:space="preserve">a sur Smart PSS et attend qu’elle </w:t>
      </w:r>
      <w:r>
        <w:rPr>
          <w:rFonts w:ascii="Arial" w:hAnsi="Arial" w:cs="Arial"/>
          <w:b/>
          <w:sz w:val="22"/>
          <w:lang w:val="fr-FR"/>
        </w:rPr>
        <w:t>soit en ligne</w:t>
      </w:r>
    </w:p>
    <w:p w:rsidR="004723D5" w:rsidRPr="004723D5" w:rsidRDefault="004723D5" w:rsidP="00E10022">
      <w:pPr>
        <w:widowControl/>
        <w:jc w:val="left"/>
        <w:rPr>
          <w:rFonts w:ascii="Arial" w:hAnsi="Arial" w:cs="Arial"/>
          <w:b/>
          <w:sz w:val="22"/>
          <w:lang w:val="fr-FR"/>
        </w:rPr>
      </w:pPr>
      <w:r>
        <w:rPr>
          <w:rFonts w:ascii="Arial" w:hAnsi="Arial" w:cs="Arial" w:hint="eastAsia"/>
          <w:b/>
          <w:noProof/>
          <w:sz w:val="22"/>
          <w:lang w:val="fr-FR"/>
        </w:rPr>
        <w:drawing>
          <wp:inline distT="0" distB="0" distL="0" distR="0">
            <wp:extent cx="5549827" cy="13684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martpss 设备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385" cy="13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5F3" w:rsidRDefault="00A635F3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4723D5" w:rsidRPr="00A635F3" w:rsidRDefault="004723D5" w:rsidP="008F024F">
      <w:pPr>
        <w:widowControl/>
        <w:rPr>
          <w:rFonts w:ascii="Arial" w:hAnsi="Arial" w:cs="Arial"/>
          <w:b/>
          <w:sz w:val="22"/>
          <w:lang w:val="fr-FR"/>
        </w:rPr>
      </w:pPr>
      <w:r w:rsidRPr="00A635F3">
        <w:rPr>
          <w:rFonts w:ascii="Arial" w:hAnsi="Arial" w:cs="Arial" w:hint="eastAsia"/>
          <w:b/>
          <w:sz w:val="22"/>
          <w:lang w:val="fr-FR"/>
        </w:rPr>
        <w:t xml:space="preserve">Étape </w:t>
      </w:r>
      <w:r w:rsidRPr="00A635F3">
        <w:rPr>
          <w:rFonts w:ascii="Arial" w:hAnsi="Arial" w:cs="Arial"/>
          <w:b/>
          <w:sz w:val="22"/>
          <w:lang w:val="fr-FR"/>
        </w:rPr>
        <w:t>2. Aller dans l’onglet event config.</w:t>
      </w:r>
    </w:p>
    <w:p w:rsidR="008F024F" w:rsidRPr="008F024F" w:rsidRDefault="004723D5" w:rsidP="008F024F">
      <w:pPr>
        <w:pStyle w:val="a3"/>
        <w:widowControl/>
        <w:numPr>
          <w:ilvl w:val="0"/>
          <w:numId w:val="23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>S</w:t>
      </w:r>
      <w:r>
        <w:rPr>
          <w:rFonts w:ascii="Arial" w:hAnsi="Arial" w:cs="Arial" w:hint="eastAsia"/>
          <w:szCs w:val="21"/>
          <w:lang w:val="fr-FR"/>
        </w:rPr>
        <w:t>é</w:t>
      </w:r>
      <w:r>
        <w:rPr>
          <w:rFonts w:ascii="Arial" w:hAnsi="Arial" w:cs="Arial" w:hint="eastAsia"/>
          <w:szCs w:val="21"/>
          <w:lang w:val="fr-FR"/>
        </w:rPr>
        <w:t xml:space="preserve">lectionner </w:t>
      </w:r>
      <w:r>
        <w:rPr>
          <w:rFonts w:ascii="Arial" w:hAnsi="Arial" w:cs="Arial"/>
          <w:szCs w:val="21"/>
          <w:lang w:val="fr-FR"/>
        </w:rPr>
        <w:t>la voie de la caméra en activant la fonction que vous voulez utiliser. Vous pouvez également configurer la liaison sur cette page et sa période de mise en alarme</w:t>
      </w:r>
      <w:r w:rsidR="00F121E8">
        <w:rPr>
          <w:rFonts w:ascii="Arial" w:hAnsi="Arial" w:cs="Arial"/>
          <w:szCs w:val="21"/>
          <w:lang w:val="fr-FR"/>
        </w:rPr>
        <w:t xml:space="preserve"> sur logiciel</w:t>
      </w:r>
      <w:r>
        <w:rPr>
          <w:rFonts w:ascii="Arial" w:hAnsi="Arial" w:cs="Arial"/>
          <w:szCs w:val="21"/>
          <w:lang w:val="fr-FR"/>
        </w:rPr>
        <w:t>.</w:t>
      </w:r>
    </w:p>
    <w:p w:rsidR="004723D5" w:rsidRPr="004723D5" w:rsidRDefault="00F121E8" w:rsidP="004723D5">
      <w:pPr>
        <w:pStyle w:val="a3"/>
        <w:widowControl/>
        <w:numPr>
          <w:ilvl w:val="0"/>
          <w:numId w:val="23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>Cliquer « save » pour enregistrer les paramètres</w:t>
      </w:r>
    </w:p>
    <w:p w:rsidR="004723D5" w:rsidRDefault="004723D5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4723D5" w:rsidRDefault="004723D5" w:rsidP="004723D5">
      <w:pPr>
        <w:widowControl/>
        <w:jc w:val="center"/>
        <w:rPr>
          <w:rFonts w:ascii="Arial" w:hAnsi="Arial" w:cs="Arial"/>
          <w:szCs w:val="21"/>
          <w:lang w:val="fr-FR"/>
        </w:rPr>
      </w:pPr>
      <w:r>
        <w:rPr>
          <w:rFonts w:ascii="Arial" w:hAnsi="Arial" w:cs="Arial" w:hint="eastAsia"/>
          <w:noProof/>
          <w:szCs w:val="21"/>
          <w:lang w:val="fr-FR"/>
        </w:rPr>
        <w:drawing>
          <wp:inline distT="0" distB="0" distL="0" distR="0">
            <wp:extent cx="3816166" cy="2892907"/>
            <wp:effectExtent l="0" t="0" r="0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martpss event config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4376" cy="28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F121E8" w:rsidRDefault="00F121E8" w:rsidP="008F024F">
      <w:pPr>
        <w:widowControl/>
        <w:rPr>
          <w:rFonts w:ascii="Arial" w:hAnsi="Arial" w:cs="Arial"/>
          <w:b/>
          <w:sz w:val="22"/>
          <w:lang w:val="fr-FR"/>
        </w:rPr>
      </w:pPr>
    </w:p>
    <w:p w:rsidR="00D216B5" w:rsidRPr="00F121E8" w:rsidRDefault="00D216B5" w:rsidP="008F024F">
      <w:pPr>
        <w:widowControl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>Validation :</w:t>
      </w:r>
    </w:p>
    <w:p w:rsidR="004723D5" w:rsidRPr="00F121E8" w:rsidRDefault="008F024F" w:rsidP="008F024F">
      <w:pPr>
        <w:widowControl/>
        <w:rPr>
          <w:rFonts w:ascii="Arial" w:hAnsi="Arial" w:cs="Arial"/>
          <w:sz w:val="22"/>
          <w:szCs w:val="21"/>
          <w:lang w:val="fr-FR"/>
        </w:rPr>
      </w:pPr>
      <w:r w:rsidRPr="00F121E8">
        <w:rPr>
          <w:rFonts w:ascii="Arial" w:hAnsi="Arial" w:cs="Arial"/>
          <w:sz w:val="22"/>
          <w:szCs w:val="21"/>
          <w:lang w:val="fr-FR"/>
        </w:rPr>
        <w:t xml:space="preserve">Après la configuration, vous pouvez recevoir les alarmes de IVS dans l’onglet d’événement. </w:t>
      </w:r>
    </w:p>
    <w:p w:rsidR="00E10022" w:rsidRDefault="004723D5" w:rsidP="00E10022">
      <w:pPr>
        <w:widowControl/>
        <w:jc w:val="left"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noProof/>
          <w:szCs w:val="21"/>
          <w:lang w:val="fr-FR"/>
        </w:rPr>
        <w:lastRenderedPageBreak/>
        <w:drawing>
          <wp:inline distT="0" distB="0" distL="0" distR="0">
            <wp:extent cx="5490845" cy="2583815"/>
            <wp:effectExtent l="0" t="0" r="0" b="698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ripware弹窗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22" w:rsidRDefault="00E10022" w:rsidP="00E10022">
      <w:pPr>
        <w:widowControl/>
        <w:jc w:val="left"/>
        <w:rPr>
          <w:rFonts w:ascii="Arial" w:hAnsi="Arial" w:cs="Arial"/>
          <w:szCs w:val="21"/>
          <w:lang w:val="fr-FR"/>
        </w:rPr>
      </w:pPr>
    </w:p>
    <w:p w:rsidR="00D06686" w:rsidRDefault="00D06686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 w:rsidRPr="00F121E8">
        <w:rPr>
          <w:rFonts w:ascii="Arial" w:hAnsi="Arial" w:cs="Arial"/>
          <w:b/>
          <w:sz w:val="28"/>
          <w:szCs w:val="28"/>
          <w:lang w:val="fr-FR"/>
        </w:rPr>
        <w:t>C</w:t>
      </w:r>
      <w:r w:rsidRPr="00F121E8">
        <w:rPr>
          <w:rFonts w:ascii="Arial" w:hAnsi="Arial" w:cs="Arial" w:hint="eastAsia"/>
          <w:b/>
          <w:sz w:val="28"/>
          <w:szCs w:val="28"/>
          <w:lang w:val="fr-FR"/>
        </w:rPr>
        <w:t>hapitre</w:t>
      </w:r>
      <w:r w:rsidRPr="00F121E8">
        <w:rPr>
          <w:rFonts w:ascii="Arial" w:hAnsi="Arial" w:cs="Arial"/>
          <w:b/>
          <w:sz w:val="28"/>
          <w:szCs w:val="28"/>
          <w:lang w:val="fr-FR"/>
        </w:rPr>
        <w:t xml:space="preserve"> 2. Fonctionnement</w:t>
      </w:r>
      <w:r w:rsidR="00EB77C9">
        <w:rPr>
          <w:rFonts w:ascii="Arial" w:hAnsi="Arial" w:cs="Arial"/>
          <w:b/>
          <w:sz w:val="28"/>
          <w:szCs w:val="28"/>
          <w:lang w:val="fr-FR"/>
        </w:rPr>
        <w:t>s</w:t>
      </w:r>
      <w:r w:rsidRPr="00F121E8">
        <w:rPr>
          <w:rFonts w:ascii="Arial" w:hAnsi="Arial" w:cs="Arial"/>
          <w:b/>
          <w:sz w:val="28"/>
          <w:szCs w:val="28"/>
          <w:lang w:val="fr-FR"/>
        </w:rPr>
        <w:t xml:space="preserve"> sur </w:t>
      </w:r>
      <w:r w:rsidR="00F31069" w:rsidRPr="00F121E8">
        <w:rPr>
          <w:rFonts w:ascii="Arial" w:hAnsi="Arial" w:cs="Arial" w:hint="eastAsia"/>
          <w:b/>
          <w:sz w:val="28"/>
          <w:szCs w:val="28"/>
          <w:lang w:val="fr-FR"/>
        </w:rPr>
        <w:t>DSS</w:t>
      </w:r>
      <w:r w:rsidR="00F31069" w:rsidRPr="00F121E8">
        <w:rPr>
          <w:rFonts w:ascii="Arial" w:hAnsi="Arial" w:cs="Arial"/>
          <w:b/>
          <w:sz w:val="28"/>
          <w:szCs w:val="28"/>
          <w:lang w:val="fr-FR"/>
        </w:rPr>
        <w:t xml:space="preserve"> </w:t>
      </w:r>
      <w:r w:rsidR="00F31069" w:rsidRPr="00F121E8">
        <w:rPr>
          <w:rFonts w:ascii="Arial" w:hAnsi="Arial" w:cs="Arial" w:hint="eastAsia"/>
          <w:b/>
          <w:sz w:val="28"/>
          <w:szCs w:val="28"/>
          <w:lang w:val="fr-FR"/>
        </w:rPr>
        <w:t>express</w:t>
      </w:r>
    </w:p>
    <w:p w:rsidR="00F121E8" w:rsidRPr="00F121E8" w:rsidRDefault="00F121E8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101BF2" w:rsidRDefault="00F31069" w:rsidP="00F31069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E10022">
        <w:rPr>
          <w:rFonts w:ascii="Arial" w:hAnsi="Arial" w:cs="Arial" w:hint="eastAsia"/>
          <w:b/>
          <w:sz w:val="22"/>
          <w:lang w:val="fr-FR"/>
        </w:rPr>
        <w:t>Étape</w:t>
      </w:r>
      <w:r>
        <w:rPr>
          <w:rFonts w:ascii="Arial" w:hAnsi="Arial" w:cs="Arial"/>
          <w:b/>
          <w:sz w:val="22"/>
          <w:lang w:val="fr-FR"/>
        </w:rPr>
        <w:t xml:space="preserve"> 1. </w:t>
      </w:r>
    </w:p>
    <w:p w:rsidR="00F31069" w:rsidRPr="00F121E8" w:rsidRDefault="00F31069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>Ajouter la caméra sur DSS express</w:t>
      </w:r>
      <w:r w:rsidR="00F121E8" w:rsidRPr="00F121E8">
        <w:rPr>
          <w:rFonts w:ascii="Arial" w:hAnsi="Arial" w:cs="Arial"/>
          <w:b/>
          <w:sz w:val="22"/>
          <w:lang w:val="fr-FR"/>
        </w:rPr>
        <w:t xml:space="preserve"> et attend qu’elle</w:t>
      </w:r>
      <w:r w:rsidRPr="00F121E8">
        <w:rPr>
          <w:rFonts w:ascii="Arial" w:hAnsi="Arial" w:cs="Arial"/>
          <w:b/>
          <w:sz w:val="22"/>
          <w:lang w:val="fr-FR"/>
        </w:rPr>
        <w:t xml:space="preserve"> soit en ligne</w:t>
      </w:r>
    </w:p>
    <w:p w:rsidR="00101BF2" w:rsidRPr="00F121E8" w:rsidRDefault="00101BF2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 xml:space="preserve">Cliquer sur </w:t>
      </w:r>
      <w:r w:rsidRPr="00F121E8">
        <w:rPr>
          <w:rFonts w:ascii="Arial" w:hAnsi="Arial" w:cs="Arial"/>
          <w:b/>
          <w:noProof/>
          <w:sz w:val="22"/>
          <w:lang w:val="fr-FR"/>
        </w:rPr>
        <w:drawing>
          <wp:inline distT="0" distB="0" distL="0" distR="0" wp14:anchorId="28ECD56A" wp14:editId="762CA08F">
            <wp:extent cx="219075" cy="247650"/>
            <wp:effectExtent l="0" t="0" r="952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21E8">
        <w:rPr>
          <w:rFonts w:ascii="Arial" w:hAnsi="Arial" w:cs="Arial"/>
          <w:b/>
          <w:sz w:val="22"/>
          <w:lang w:val="fr-FR"/>
        </w:rPr>
        <w:t>pour aboutir à la modification de l’appareil, vous devez ajouter les types d’alarme pour la caméra comme l’image indique</w:t>
      </w:r>
    </w:p>
    <w:p w:rsidR="00101BF2" w:rsidRPr="00F121E8" w:rsidRDefault="00101BF2" w:rsidP="00101BF2">
      <w:pPr>
        <w:pStyle w:val="a3"/>
        <w:widowControl/>
        <w:numPr>
          <w:ilvl w:val="0"/>
          <w:numId w:val="21"/>
        </w:numPr>
        <w:ind w:firstLineChars="0"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/>
          <w:b/>
          <w:sz w:val="22"/>
          <w:lang w:val="fr-FR"/>
        </w:rPr>
        <w:t>Cliquer sur « ok » pour enregistrer les paramètres</w:t>
      </w:r>
    </w:p>
    <w:p w:rsidR="00F121E8" w:rsidRDefault="00F121E8" w:rsidP="00F121E8">
      <w:pPr>
        <w:widowControl/>
        <w:jc w:val="left"/>
        <w:rPr>
          <w:rFonts w:ascii="Arial" w:hAnsi="Arial" w:cs="Arial"/>
          <w:sz w:val="22"/>
          <w:lang w:val="fr-FR"/>
        </w:rPr>
      </w:pPr>
      <w:r>
        <w:rPr>
          <w:noProof/>
          <w:lang w:val="fr-FR"/>
        </w:rPr>
        <w:drawing>
          <wp:inline distT="0" distB="0" distL="0" distR="0" wp14:anchorId="1600F58C" wp14:editId="3DD8CC55">
            <wp:extent cx="5490845" cy="7994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022" w:rsidRPr="00F121E8" w:rsidRDefault="00F121E8" w:rsidP="00D06686">
      <w:pPr>
        <w:widowControl/>
        <w:jc w:val="left"/>
        <w:rPr>
          <w:rFonts w:ascii="Arial" w:hAnsi="Arial" w:cs="Arial"/>
          <w:sz w:val="22"/>
          <w:lang w:val="fr-FR"/>
        </w:rPr>
      </w:pPr>
      <w:r>
        <w:rPr>
          <w:noProof/>
          <w:lang w:val="fr-FR"/>
        </w:rPr>
        <w:drawing>
          <wp:inline distT="0" distB="0" distL="0" distR="0" wp14:anchorId="4E1F430F" wp14:editId="205C6BDF">
            <wp:extent cx="5467985" cy="2683823"/>
            <wp:effectExtent l="0" t="0" r="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6918" cy="2702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00C" w:rsidRPr="00F121E8" w:rsidRDefault="0099500C" w:rsidP="0099500C">
      <w:pPr>
        <w:widowControl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 w:hint="eastAsia"/>
          <w:b/>
          <w:sz w:val="22"/>
          <w:lang w:val="fr-FR"/>
        </w:rPr>
        <w:lastRenderedPageBreak/>
        <w:t xml:space="preserve">Étape </w:t>
      </w:r>
      <w:r w:rsidRPr="00F121E8">
        <w:rPr>
          <w:rFonts w:ascii="Arial" w:hAnsi="Arial" w:cs="Arial"/>
          <w:b/>
          <w:sz w:val="22"/>
          <w:lang w:val="fr-FR"/>
        </w:rPr>
        <w:t xml:space="preserve">2. Aller dans l’onglet </w:t>
      </w:r>
      <w:r w:rsidR="00F121E8">
        <w:rPr>
          <w:rFonts w:ascii="Arial" w:hAnsi="Arial" w:cs="Arial"/>
          <w:b/>
          <w:sz w:val="22"/>
          <w:lang w:val="fr-FR"/>
        </w:rPr>
        <w:t>C</w:t>
      </w:r>
      <w:r w:rsidRPr="00F121E8">
        <w:rPr>
          <w:rFonts w:ascii="Arial" w:hAnsi="Arial" w:cs="Arial" w:hint="eastAsia"/>
          <w:b/>
          <w:sz w:val="22"/>
          <w:lang w:val="fr-FR"/>
        </w:rPr>
        <w:t>onfig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Pr="00F121E8">
        <w:rPr>
          <w:rFonts w:ascii="Arial" w:hAnsi="Arial" w:cs="Arial" w:hint="eastAsia"/>
          <w:b/>
          <w:sz w:val="22"/>
          <w:lang w:val="fr-FR"/>
        </w:rPr>
        <w:t>--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="00F121E8">
        <w:rPr>
          <w:rFonts w:ascii="Arial" w:hAnsi="Arial" w:cs="Arial"/>
          <w:b/>
          <w:sz w:val="22"/>
          <w:lang w:val="fr-FR"/>
        </w:rPr>
        <w:t>E</w:t>
      </w:r>
      <w:r w:rsidRPr="00F121E8">
        <w:rPr>
          <w:rFonts w:ascii="Arial" w:hAnsi="Arial" w:cs="Arial" w:hint="eastAsia"/>
          <w:b/>
          <w:sz w:val="22"/>
          <w:lang w:val="fr-FR"/>
        </w:rPr>
        <w:t>vent</w:t>
      </w:r>
      <w:r w:rsidRPr="00F121E8">
        <w:rPr>
          <w:rFonts w:ascii="Arial" w:hAnsi="Arial" w:cs="Arial"/>
          <w:b/>
          <w:sz w:val="22"/>
          <w:lang w:val="fr-FR"/>
        </w:rPr>
        <w:t xml:space="preserve"> </w:t>
      </w:r>
      <w:r w:rsidRPr="00F121E8">
        <w:rPr>
          <w:rFonts w:ascii="Arial" w:hAnsi="Arial" w:cs="Arial" w:hint="eastAsia"/>
          <w:b/>
          <w:sz w:val="22"/>
          <w:lang w:val="fr-FR"/>
        </w:rPr>
        <w:t>config</w:t>
      </w:r>
      <w:r w:rsidRPr="00F121E8">
        <w:rPr>
          <w:rFonts w:ascii="Arial" w:hAnsi="Arial" w:cs="Arial"/>
          <w:b/>
          <w:sz w:val="22"/>
          <w:lang w:val="fr-FR"/>
        </w:rPr>
        <w:t>.</w:t>
      </w:r>
    </w:p>
    <w:p w:rsidR="0099500C" w:rsidRPr="00F121E8" w:rsidRDefault="0099500C" w:rsidP="00F121E8">
      <w:pPr>
        <w:pStyle w:val="a3"/>
        <w:widowControl/>
        <w:numPr>
          <w:ilvl w:val="0"/>
          <w:numId w:val="25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 w:rsidRPr="00F121E8">
        <w:rPr>
          <w:rFonts w:ascii="Arial" w:hAnsi="Arial" w:cs="Arial"/>
          <w:szCs w:val="21"/>
          <w:lang w:val="fr-FR"/>
        </w:rPr>
        <w:t>Sélectionner la voie de la caméra en activant la fonction que vous voulez utiliser. Vous pouvez également configurer la liaison sur cette page et sa période de mise en alarme.</w:t>
      </w:r>
    </w:p>
    <w:p w:rsidR="00F31069" w:rsidRPr="00F121E8" w:rsidRDefault="0099500C" w:rsidP="00F121E8">
      <w:pPr>
        <w:pStyle w:val="a3"/>
        <w:widowControl/>
        <w:numPr>
          <w:ilvl w:val="0"/>
          <w:numId w:val="25"/>
        </w:numPr>
        <w:ind w:firstLineChars="0"/>
        <w:jc w:val="left"/>
        <w:rPr>
          <w:rFonts w:ascii="Arial" w:hAnsi="Arial" w:cs="Arial"/>
          <w:szCs w:val="21"/>
          <w:lang w:val="fr-FR"/>
        </w:rPr>
      </w:pPr>
      <w:r w:rsidRPr="00F121E8">
        <w:rPr>
          <w:rFonts w:ascii="Arial" w:hAnsi="Arial" w:cs="Arial"/>
          <w:szCs w:val="21"/>
          <w:lang w:val="fr-FR"/>
        </w:rPr>
        <w:t>Cliquer enregistrer pour valider</w:t>
      </w:r>
      <w:r w:rsidR="00101BF2" w:rsidRPr="00F121E8">
        <w:rPr>
          <w:rFonts w:ascii="Arial" w:hAnsi="Arial" w:cs="Arial"/>
          <w:szCs w:val="21"/>
          <w:lang w:val="fr-FR"/>
        </w:rPr>
        <w:t xml:space="preserve"> </w:t>
      </w:r>
    </w:p>
    <w:p w:rsidR="00D216B5" w:rsidRPr="00D216B5" w:rsidRDefault="00D216B5" w:rsidP="00D216B5">
      <w:pPr>
        <w:pStyle w:val="a3"/>
        <w:widowControl/>
        <w:ind w:left="360" w:firstLineChars="0" w:firstLine="0"/>
        <w:jc w:val="left"/>
        <w:rPr>
          <w:rFonts w:ascii="Arial" w:hAnsi="Arial" w:cs="Arial"/>
          <w:color w:val="FF0000"/>
          <w:szCs w:val="21"/>
          <w:lang w:val="fr-FR"/>
        </w:rPr>
      </w:pPr>
      <w:r w:rsidRPr="00D216B5">
        <w:rPr>
          <w:rFonts w:ascii="Arial" w:hAnsi="Arial" w:cs="Arial"/>
          <w:color w:val="FF0000"/>
          <w:szCs w:val="21"/>
          <w:lang w:val="fr-FR"/>
        </w:rPr>
        <w:t>Attention, si vous activez « Target Filter » sur la page web de la caméra, il faut choisir « people cross tripware » et « motor cross tripware »</w:t>
      </w:r>
      <w:r w:rsidR="00F121E8">
        <w:rPr>
          <w:rFonts w:ascii="Arial" w:hAnsi="Arial" w:cs="Arial"/>
          <w:color w:val="FF0000"/>
          <w:szCs w:val="21"/>
          <w:lang w:val="fr-FR"/>
        </w:rPr>
        <w:t xml:space="preserve"> sur DSS express</w:t>
      </w:r>
      <w:r w:rsidRPr="00D216B5">
        <w:rPr>
          <w:rFonts w:ascii="Arial" w:hAnsi="Arial" w:cs="Arial"/>
          <w:color w:val="FF0000"/>
          <w:szCs w:val="21"/>
          <w:lang w:val="fr-FR"/>
        </w:rPr>
        <w:t>. sinon, le « tripware » est suffisant à appliquer</w:t>
      </w:r>
      <w:r w:rsidR="00F121E8">
        <w:rPr>
          <w:rFonts w:ascii="Arial" w:hAnsi="Arial" w:cs="Arial"/>
          <w:color w:val="FF0000"/>
          <w:szCs w:val="21"/>
          <w:lang w:val="fr-FR"/>
        </w:rPr>
        <w:t xml:space="preserve"> pour recevoir les alarmes correspondantes</w:t>
      </w:r>
      <w:r w:rsidRPr="00D216B5">
        <w:rPr>
          <w:rFonts w:ascii="Arial" w:hAnsi="Arial" w:cs="Arial"/>
          <w:color w:val="FF0000"/>
          <w:szCs w:val="21"/>
          <w:lang w:val="fr-FR"/>
        </w:rPr>
        <w:t xml:space="preserve">. Cela en va de même pour la fonction d’intrusion. </w:t>
      </w:r>
    </w:p>
    <w:p w:rsidR="00101BF2" w:rsidRPr="00D216B5" w:rsidRDefault="00D216B5" w:rsidP="00F121E8">
      <w:pPr>
        <w:pStyle w:val="a3"/>
        <w:widowControl/>
        <w:ind w:left="360" w:firstLineChars="0" w:firstLine="0"/>
        <w:jc w:val="center"/>
        <w:rPr>
          <w:rFonts w:ascii="Arial" w:hAnsi="Arial" w:cs="Arial"/>
          <w:szCs w:val="21"/>
          <w:lang w:val="fr-FR"/>
        </w:rPr>
      </w:pPr>
      <w:r>
        <w:rPr>
          <w:noProof/>
          <w:lang w:val="fr-FR"/>
        </w:rPr>
        <w:drawing>
          <wp:inline distT="0" distB="0" distL="0" distR="0" wp14:anchorId="511BB53E" wp14:editId="2CF5D98D">
            <wp:extent cx="5490845" cy="3443605"/>
            <wp:effectExtent l="0" t="0" r="0" b="44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1069" w:rsidRDefault="00F31069" w:rsidP="00F121E8">
      <w:pPr>
        <w:widowControl/>
        <w:jc w:val="center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  <w:lang w:val="fr-FR"/>
        </w:rPr>
        <w:drawing>
          <wp:inline distT="0" distB="0" distL="0" distR="0" wp14:anchorId="4EFCDB65" wp14:editId="73BF25F0">
            <wp:extent cx="5789220" cy="296735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91163" cy="296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6B5" w:rsidRDefault="00D216B5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3D425580" wp14:editId="5ACD94F4">
            <wp:extent cx="5490845" cy="2854325"/>
            <wp:effectExtent l="0" t="0" r="0" b="31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85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</w:p>
    <w:p w:rsidR="00D216B5" w:rsidRDefault="00D216B5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  <w:lang w:val="fr-FR"/>
        </w:rPr>
        <w:drawing>
          <wp:inline distT="0" distB="0" distL="0" distR="0" wp14:anchorId="3DE93682" wp14:editId="690F26A2">
            <wp:extent cx="5490845" cy="206629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206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F121E8" w:rsidRDefault="00F121E8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</w:p>
    <w:p w:rsidR="00D216B5" w:rsidRPr="00F121E8" w:rsidRDefault="00D216B5" w:rsidP="00D06686">
      <w:pPr>
        <w:widowControl/>
        <w:jc w:val="left"/>
        <w:rPr>
          <w:rFonts w:ascii="Arial" w:hAnsi="Arial" w:cs="Arial"/>
          <w:b/>
          <w:sz w:val="22"/>
          <w:lang w:val="fr-FR"/>
        </w:rPr>
      </w:pPr>
      <w:r w:rsidRPr="00F121E8">
        <w:rPr>
          <w:rFonts w:ascii="Arial" w:hAnsi="Arial" w:cs="Arial" w:hint="eastAsia"/>
          <w:b/>
          <w:sz w:val="22"/>
          <w:lang w:val="fr-FR"/>
        </w:rPr>
        <w:t>Validation</w:t>
      </w:r>
      <w:r w:rsidRPr="00F121E8">
        <w:rPr>
          <w:rFonts w:ascii="Arial" w:hAnsi="Arial" w:cs="Arial"/>
          <w:b/>
          <w:sz w:val="22"/>
          <w:lang w:val="fr-FR"/>
        </w:rPr>
        <w:t> :</w:t>
      </w:r>
    </w:p>
    <w:p w:rsidR="00D216B5" w:rsidRDefault="00D216B5" w:rsidP="00D216B5">
      <w:pPr>
        <w:widowControl/>
        <w:rPr>
          <w:rFonts w:ascii="Arial" w:hAnsi="Arial" w:cs="Arial"/>
          <w:szCs w:val="21"/>
          <w:lang w:val="fr-FR"/>
        </w:rPr>
      </w:pPr>
      <w:r>
        <w:rPr>
          <w:rFonts w:ascii="Arial" w:hAnsi="Arial" w:cs="Arial"/>
          <w:szCs w:val="21"/>
          <w:lang w:val="fr-FR"/>
        </w:rPr>
        <w:t xml:space="preserve">Après la bonne configuration, vous pouvez recevoir les alarmes de IVS dans l’onglet de centre d’événement. </w:t>
      </w:r>
    </w:p>
    <w:p w:rsidR="00D216B5" w:rsidRDefault="00D216B5" w:rsidP="00D216B5">
      <w:pPr>
        <w:widowControl/>
        <w:rPr>
          <w:rFonts w:ascii="Arial" w:hAnsi="Arial" w:cs="Arial"/>
          <w:szCs w:val="21"/>
          <w:lang w:val="fr-FR"/>
        </w:rPr>
      </w:pPr>
      <w:r>
        <w:rPr>
          <w:noProof/>
          <w:lang w:val="fr-FR"/>
        </w:rPr>
        <w:drawing>
          <wp:inline distT="0" distB="0" distL="0" distR="0" wp14:anchorId="5B629115" wp14:editId="533BBC73">
            <wp:extent cx="5490845" cy="78422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90845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1E8" w:rsidRDefault="00F121E8" w:rsidP="00D216B5">
      <w:pPr>
        <w:widowControl/>
        <w:rPr>
          <w:rFonts w:ascii="Arial" w:hAnsi="Arial" w:cs="Arial"/>
          <w:szCs w:val="21"/>
          <w:lang w:val="fr-FR"/>
        </w:rPr>
      </w:pPr>
    </w:p>
    <w:p w:rsidR="00D216B5" w:rsidRPr="00F121E8" w:rsidRDefault="00D216B5" w:rsidP="00D06686">
      <w:pPr>
        <w:widowControl/>
        <w:jc w:val="left"/>
        <w:rPr>
          <w:rFonts w:ascii="Arial" w:hAnsi="Arial" w:cs="Arial"/>
          <w:sz w:val="22"/>
          <w:lang w:val="fr-FR"/>
        </w:rPr>
      </w:pPr>
      <w:r w:rsidRPr="00F121E8">
        <w:rPr>
          <w:rFonts w:ascii="Arial" w:hAnsi="Arial" w:cs="Arial"/>
          <w:sz w:val="22"/>
          <w:lang w:val="fr-FR"/>
        </w:rPr>
        <w:t>V</w:t>
      </w:r>
      <w:r w:rsidRPr="00F121E8">
        <w:rPr>
          <w:rFonts w:ascii="Arial" w:hAnsi="Arial" w:cs="Arial" w:hint="eastAsia"/>
          <w:sz w:val="22"/>
          <w:lang w:val="fr-FR"/>
        </w:rPr>
        <w:t>ous</w:t>
      </w:r>
      <w:r w:rsidRPr="00F121E8">
        <w:rPr>
          <w:rFonts w:ascii="Arial" w:hAnsi="Arial" w:cs="Arial"/>
          <w:sz w:val="22"/>
          <w:lang w:val="fr-FR"/>
        </w:rPr>
        <w:t xml:space="preserve"> pouvez aussi faire une recherche des alarmes </w:t>
      </w:r>
      <w:r w:rsidR="00A635F3" w:rsidRPr="00F121E8">
        <w:rPr>
          <w:rFonts w:ascii="Arial" w:hAnsi="Arial" w:cs="Arial"/>
          <w:sz w:val="22"/>
          <w:lang w:val="fr-FR"/>
        </w:rPr>
        <w:t xml:space="preserve">dans l’onglet de centre d’événement </w:t>
      </w:r>
    </w:p>
    <w:p w:rsidR="00A635F3" w:rsidRPr="00D216B5" w:rsidRDefault="00A635F3" w:rsidP="00D06686">
      <w:pPr>
        <w:widowControl/>
        <w:jc w:val="left"/>
        <w:rPr>
          <w:rFonts w:ascii="Arial" w:hAnsi="Arial" w:cs="Arial"/>
          <w:b/>
          <w:sz w:val="28"/>
          <w:szCs w:val="28"/>
          <w:lang w:val="fr-FR"/>
        </w:rPr>
      </w:pPr>
      <w:r>
        <w:rPr>
          <w:noProof/>
          <w:lang w:val="fr-FR"/>
        </w:rPr>
        <w:lastRenderedPageBreak/>
        <w:drawing>
          <wp:inline distT="0" distB="0" distL="0" distR="0" wp14:anchorId="4B73BFD3" wp14:editId="67A1E684">
            <wp:extent cx="5631681" cy="2203450"/>
            <wp:effectExtent l="0" t="0" r="7620" b="635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8221" cy="22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35F3" w:rsidRPr="00D216B5" w:rsidSect="00B3638F">
      <w:headerReference w:type="even" r:id="rId27"/>
      <w:headerReference w:type="default" r:id="rId28"/>
      <w:footerReference w:type="default" r:id="rId29"/>
      <w:headerReference w:type="first" r:id="rId30"/>
      <w:footerReference w:type="first" r:id="rId31"/>
      <w:pgSz w:w="11906" w:h="16838"/>
      <w:pgMar w:top="1440" w:right="1558" w:bottom="0" w:left="1701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78EA" w:rsidRDefault="00DF78EA" w:rsidP="007C24CC">
      <w:r>
        <w:separator/>
      </w:r>
    </w:p>
  </w:endnote>
  <w:endnote w:type="continuationSeparator" w:id="0">
    <w:p w:rsidR="00DF78EA" w:rsidRDefault="00DF78EA" w:rsidP="007C2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21628144"/>
      <w:docPartObj>
        <w:docPartGallery w:val="Page Numbers (Bottom of Page)"/>
        <w:docPartUnique/>
      </w:docPartObj>
    </w:sdtPr>
    <w:sdtEndPr/>
    <w:sdtContent>
      <w:p w:rsidR="00D216B5" w:rsidRDefault="00D216B5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77070" w:rsidRPr="00677070">
          <w:rPr>
            <w:noProof/>
            <w:lang w:val="zh-CN"/>
          </w:rPr>
          <w:t>9</w:t>
        </w:r>
        <w:r>
          <w:fldChar w:fldCharType="end"/>
        </w:r>
      </w:p>
    </w:sdtContent>
  </w:sdt>
  <w:p w:rsidR="00D216B5" w:rsidRDefault="00D216B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D216B5">
    <w:pPr>
      <w:pStyle w:val="a6"/>
    </w:pPr>
    <w:r>
      <w:rPr>
        <w:rFonts w:hint="eastAsia"/>
      </w:rPr>
      <w:t xml:space="preserve">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78EA" w:rsidRDefault="00DF78EA" w:rsidP="007C24CC">
      <w:r>
        <w:separator/>
      </w:r>
    </w:p>
  </w:footnote>
  <w:footnote w:type="continuationSeparator" w:id="0">
    <w:p w:rsidR="00DF78EA" w:rsidRDefault="00DF78EA" w:rsidP="007C24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DF78E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7" o:spid="_x0000_s2052" type="#_x0000_t136" style="position:absolute;left:0;text-align:left;margin-left:0;margin-top:0;width:314.25pt;height:60.75pt;rotation:315;z-index:-251655168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DF78EA" w:rsidP="00451F18">
    <w:pPr>
      <w:jc w:val="center"/>
      <w:rPr>
        <w:rFonts w:ascii="Arial Unicode MS" w:eastAsia="Arial Unicode MS" w:hAnsi="Arial Unicode MS" w:cs="Arial Unicode MS"/>
        <w:color w:val="000000"/>
        <w:sz w:val="19"/>
        <w:szCs w:val="19"/>
      </w:rPr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8" o:spid="_x0000_s2053" type="#_x0000_t136" style="position:absolute;left:0;text-align:left;margin-left:0;margin-top:0;width:314.25pt;height:60.75pt;rotation:315;z-index:-251653120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  <w:r w:rsidR="00D216B5">
      <w:rPr>
        <w:rFonts w:ascii="Arial Unicode MS" w:eastAsia="Arial Unicode MS" w:hAnsi="Arial Unicode MS" w:cs="Arial Unicode MS" w:hint="eastAsia"/>
        <w:color w:val="000000"/>
        <w:sz w:val="19"/>
        <w:szCs w:val="19"/>
      </w:rPr>
      <w:t>ZHEJIANG DAHUA TECHNOLOGY CO., LTD</w:t>
    </w:r>
  </w:p>
  <w:p w:rsidR="00D216B5" w:rsidRPr="00451F18" w:rsidRDefault="00D216B5" w:rsidP="00451F18">
    <w:pPr>
      <w:pStyle w:val="a4"/>
      <w:jc w:val="both"/>
    </w:pPr>
  </w:p>
  <w:p w:rsidR="00D216B5" w:rsidRDefault="00D216B5"/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6B5" w:rsidRDefault="00DF78EA">
    <w:pPr>
      <w:pStyle w:val="a4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0628046" o:spid="_x0000_s2051" type="#_x0000_t136" style="position:absolute;left:0;text-align:left;margin-left:0;margin-top:0;width:314.25pt;height:60.75pt;rotation:315;z-index:-251657216;mso-position-horizontal:center;mso-position-horizontal-relative:margin;mso-position-vertical:center;mso-position-vertical-relative:margin" o:allowincell="f" fillcolor="#a5a5a5 [2092]" stroked="f">
          <v:fill opacity=".5"/>
          <v:textpath style="font-family:&quot;Times New Roman&quot;;font-size:54pt" string="Dahua France "/>
          <w10:wrap anchorx="margin" anchory="margin"/>
        </v:shape>
      </w:pict>
    </w:r>
    <w:r w:rsidR="00D216B5">
      <w:rPr>
        <w:rFonts w:hint="eastAsia"/>
      </w:rPr>
      <w:t xml:space="preserve">                                                                   </w:t>
    </w:r>
    <w:r w:rsidR="00D216B5">
      <w:rPr>
        <w:noProof/>
        <w:lang w:val="fr-FR"/>
      </w:rPr>
      <w:drawing>
        <wp:inline distT="0" distB="0" distL="0" distR="0" wp14:anchorId="006CC3ED" wp14:editId="67A4FDCA">
          <wp:extent cx="1407795" cy="413385"/>
          <wp:effectExtent l="19050" t="0" r="1905" b="0"/>
          <wp:docPr id="48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5" cy="413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D3457"/>
    <w:multiLevelType w:val="hybridMultilevel"/>
    <w:tmpl w:val="47DAD572"/>
    <w:lvl w:ilvl="0" w:tplc="257C72F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47D6AE6"/>
    <w:multiLevelType w:val="multilevel"/>
    <w:tmpl w:val="F25689DA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53F7D0F"/>
    <w:multiLevelType w:val="hybridMultilevel"/>
    <w:tmpl w:val="E08626A2"/>
    <w:lvl w:ilvl="0" w:tplc="4FF4A26C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087C2471"/>
    <w:multiLevelType w:val="hybridMultilevel"/>
    <w:tmpl w:val="2ED873F6"/>
    <w:lvl w:ilvl="0" w:tplc="257C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0D070591"/>
    <w:multiLevelType w:val="hybridMultilevel"/>
    <w:tmpl w:val="94C6EB6C"/>
    <w:lvl w:ilvl="0" w:tplc="0EE4C600">
      <w:start w:val="1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104B39E1"/>
    <w:multiLevelType w:val="hybridMultilevel"/>
    <w:tmpl w:val="7994A76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2463547"/>
    <w:multiLevelType w:val="hybridMultilevel"/>
    <w:tmpl w:val="66705E40"/>
    <w:lvl w:ilvl="0" w:tplc="CC8497FA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14000041"/>
    <w:multiLevelType w:val="hybridMultilevel"/>
    <w:tmpl w:val="06B815C0"/>
    <w:lvl w:ilvl="0" w:tplc="2836EB22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14A24C4A"/>
    <w:multiLevelType w:val="hybridMultilevel"/>
    <w:tmpl w:val="3DE4D47A"/>
    <w:lvl w:ilvl="0" w:tplc="257C72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7805168"/>
    <w:multiLevelType w:val="hybridMultilevel"/>
    <w:tmpl w:val="7E8C3C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70479F"/>
    <w:multiLevelType w:val="hybridMultilevel"/>
    <w:tmpl w:val="4D7E4C3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C80214B"/>
    <w:multiLevelType w:val="hybridMultilevel"/>
    <w:tmpl w:val="CFC08B66"/>
    <w:lvl w:ilvl="0" w:tplc="8F704E1E">
      <w:start w:val="1"/>
      <w:numFmt w:val="lowerLetter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1DDF286A"/>
    <w:multiLevelType w:val="multilevel"/>
    <w:tmpl w:val="6884205C"/>
    <w:lvl w:ilvl="0">
      <w:start w:val="1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880"/>
      </w:pPr>
      <w:rPr>
        <w:rFonts w:hint="default"/>
      </w:rPr>
    </w:lvl>
  </w:abstractNum>
  <w:abstractNum w:abstractNumId="13" w15:restartNumberingAfterBreak="0">
    <w:nsid w:val="27E54698"/>
    <w:multiLevelType w:val="hybridMultilevel"/>
    <w:tmpl w:val="CB40D9F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15301F2"/>
    <w:multiLevelType w:val="hybridMultilevel"/>
    <w:tmpl w:val="B65C71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4247BA7"/>
    <w:multiLevelType w:val="hybridMultilevel"/>
    <w:tmpl w:val="50288276"/>
    <w:lvl w:ilvl="0" w:tplc="3B00E39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42C11EA8"/>
    <w:multiLevelType w:val="hybridMultilevel"/>
    <w:tmpl w:val="9162F5F0"/>
    <w:lvl w:ilvl="0" w:tplc="D6ECBF18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43166D85"/>
    <w:multiLevelType w:val="hybridMultilevel"/>
    <w:tmpl w:val="884895F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45A51655"/>
    <w:multiLevelType w:val="hybridMultilevel"/>
    <w:tmpl w:val="BF70DCF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9" w15:restartNumberingAfterBreak="0">
    <w:nsid w:val="48522DF2"/>
    <w:multiLevelType w:val="hybridMultilevel"/>
    <w:tmpl w:val="B470A4C4"/>
    <w:lvl w:ilvl="0" w:tplc="78283A9C">
      <w:start w:val="1"/>
      <w:numFmt w:val="decimal"/>
      <w:lvlText w:val="%1、"/>
      <w:lvlJc w:val="left"/>
      <w:pPr>
        <w:ind w:left="703" w:hanging="420"/>
      </w:pPr>
      <w:rPr>
        <w:rFonts w:hint="eastAsia"/>
        <w:b/>
        <w:sz w:val="22"/>
        <w:szCs w:val="22"/>
      </w:rPr>
    </w:lvl>
    <w:lvl w:ilvl="1" w:tplc="04090019" w:tentative="1">
      <w:start w:val="1"/>
      <w:numFmt w:val="lowerLetter"/>
      <w:lvlText w:val="%2)"/>
      <w:lvlJc w:val="left"/>
      <w:pPr>
        <w:ind w:left="1123" w:hanging="420"/>
      </w:pPr>
    </w:lvl>
    <w:lvl w:ilvl="2" w:tplc="0409001B" w:tentative="1">
      <w:start w:val="1"/>
      <w:numFmt w:val="lowerRoman"/>
      <w:lvlText w:val="%3."/>
      <w:lvlJc w:val="righ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9" w:tentative="1">
      <w:start w:val="1"/>
      <w:numFmt w:val="lowerLetter"/>
      <w:lvlText w:val="%5)"/>
      <w:lvlJc w:val="left"/>
      <w:pPr>
        <w:ind w:left="2383" w:hanging="420"/>
      </w:pPr>
    </w:lvl>
    <w:lvl w:ilvl="5" w:tplc="0409001B" w:tentative="1">
      <w:start w:val="1"/>
      <w:numFmt w:val="lowerRoman"/>
      <w:lvlText w:val="%6."/>
      <w:lvlJc w:val="righ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9" w:tentative="1">
      <w:start w:val="1"/>
      <w:numFmt w:val="lowerLetter"/>
      <w:lvlText w:val="%8)"/>
      <w:lvlJc w:val="left"/>
      <w:pPr>
        <w:ind w:left="3643" w:hanging="420"/>
      </w:pPr>
    </w:lvl>
    <w:lvl w:ilvl="8" w:tplc="0409001B" w:tentative="1">
      <w:start w:val="1"/>
      <w:numFmt w:val="lowerRoman"/>
      <w:lvlText w:val="%9."/>
      <w:lvlJc w:val="right"/>
      <w:pPr>
        <w:ind w:left="4063" w:hanging="420"/>
      </w:pPr>
    </w:lvl>
  </w:abstractNum>
  <w:abstractNum w:abstractNumId="20" w15:restartNumberingAfterBreak="0">
    <w:nsid w:val="4F2B7453"/>
    <w:multiLevelType w:val="hybridMultilevel"/>
    <w:tmpl w:val="D8584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1F2434"/>
    <w:multiLevelType w:val="multilevel"/>
    <w:tmpl w:val="532077C4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5DA0205C"/>
    <w:multiLevelType w:val="hybridMultilevel"/>
    <w:tmpl w:val="54EAE720"/>
    <w:lvl w:ilvl="0" w:tplc="4FF4A26C">
      <w:start w:val="1"/>
      <w:numFmt w:val="bullet"/>
      <w:lvlText w:val="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3" w15:restartNumberingAfterBreak="0">
    <w:nsid w:val="69CA414C"/>
    <w:multiLevelType w:val="hybridMultilevel"/>
    <w:tmpl w:val="A900CF0E"/>
    <w:lvl w:ilvl="0" w:tplc="4FF4A26C">
      <w:start w:val="1"/>
      <w:numFmt w:val="bullet"/>
      <w:lvlText w:val="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" w15:restartNumberingAfterBreak="0">
    <w:nsid w:val="7F773C35"/>
    <w:multiLevelType w:val="hybridMultilevel"/>
    <w:tmpl w:val="59CEB7B4"/>
    <w:lvl w:ilvl="0" w:tplc="CAF6F746">
      <w:start w:val="1"/>
      <w:numFmt w:val="bullet"/>
      <w:pStyle w:val="ItemListinTable"/>
      <w:lvlText w:val=""/>
      <w:lvlJc w:val="left"/>
      <w:pPr>
        <w:tabs>
          <w:tab w:val="num" w:pos="170"/>
        </w:tabs>
        <w:ind w:left="170" w:hanging="170"/>
      </w:pPr>
      <w:rPr>
        <w:rFonts w:ascii="Wingdings" w:eastAsia="SimSun" w:hAnsi="Wingdings" w:hint="default"/>
        <w:b w:val="0"/>
        <w:i w:val="0"/>
        <w:color w:val="auto"/>
        <w:position w:val="3"/>
        <w:sz w:val="13"/>
        <w:szCs w:val="13"/>
      </w:rPr>
    </w:lvl>
    <w:lvl w:ilvl="1" w:tplc="04090003">
      <w:start w:val="1"/>
      <w:numFmt w:val="bullet"/>
      <w:lvlText w:val="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  <w:b w:val="0"/>
        <w:i w:val="0"/>
        <w:color w:val="auto"/>
        <w:position w:val="3"/>
        <w:sz w:val="13"/>
        <w:szCs w:val="13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2"/>
  </w:num>
  <w:num w:numId="3">
    <w:abstractNumId w:val="21"/>
  </w:num>
  <w:num w:numId="4">
    <w:abstractNumId w:val="1"/>
  </w:num>
  <w:num w:numId="5">
    <w:abstractNumId w:val="24"/>
  </w:num>
  <w:num w:numId="6">
    <w:abstractNumId w:val="19"/>
  </w:num>
  <w:num w:numId="7">
    <w:abstractNumId w:val="6"/>
  </w:num>
  <w:num w:numId="8">
    <w:abstractNumId w:val="11"/>
  </w:num>
  <w:num w:numId="9">
    <w:abstractNumId w:val="20"/>
  </w:num>
  <w:num w:numId="10">
    <w:abstractNumId w:val="9"/>
  </w:num>
  <w:num w:numId="11">
    <w:abstractNumId w:val="15"/>
  </w:num>
  <w:num w:numId="12">
    <w:abstractNumId w:val="4"/>
  </w:num>
  <w:num w:numId="13">
    <w:abstractNumId w:val="7"/>
  </w:num>
  <w:num w:numId="14">
    <w:abstractNumId w:val="2"/>
  </w:num>
  <w:num w:numId="15">
    <w:abstractNumId w:val="17"/>
  </w:num>
  <w:num w:numId="16">
    <w:abstractNumId w:val="22"/>
  </w:num>
  <w:num w:numId="17">
    <w:abstractNumId w:val="23"/>
  </w:num>
  <w:num w:numId="18">
    <w:abstractNumId w:val="13"/>
  </w:num>
  <w:num w:numId="19">
    <w:abstractNumId w:val="5"/>
  </w:num>
  <w:num w:numId="20">
    <w:abstractNumId w:val="14"/>
  </w:num>
  <w:num w:numId="21">
    <w:abstractNumId w:val="10"/>
  </w:num>
  <w:num w:numId="22">
    <w:abstractNumId w:val="18"/>
  </w:num>
  <w:num w:numId="23">
    <w:abstractNumId w:val="3"/>
  </w:num>
  <w:num w:numId="24">
    <w:abstractNumId w:val="0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A49"/>
    <w:rsid w:val="00003FE6"/>
    <w:rsid w:val="00004E8C"/>
    <w:rsid w:val="00063C0B"/>
    <w:rsid w:val="00073B72"/>
    <w:rsid w:val="00075E23"/>
    <w:rsid w:val="000A0B9C"/>
    <w:rsid w:val="000A4254"/>
    <w:rsid w:val="000A4EEA"/>
    <w:rsid w:val="000D1E7C"/>
    <w:rsid w:val="000D4B39"/>
    <w:rsid w:val="000F2616"/>
    <w:rsid w:val="00101BF2"/>
    <w:rsid w:val="00105004"/>
    <w:rsid w:val="0011734B"/>
    <w:rsid w:val="00143673"/>
    <w:rsid w:val="001469A7"/>
    <w:rsid w:val="0015651F"/>
    <w:rsid w:val="00191A5C"/>
    <w:rsid w:val="001A5FC6"/>
    <w:rsid w:val="001D6180"/>
    <w:rsid w:val="001E4A6E"/>
    <w:rsid w:val="00206137"/>
    <w:rsid w:val="0022151A"/>
    <w:rsid w:val="00222872"/>
    <w:rsid w:val="00236BEF"/>
    <w:rsid w:val="00244E55"/>
    <w:rsid w:val="00257880"/>
    <w:rsid w:val="002645B7"/>
    <w:rsid w:val="00275DEA"/>
    <w:rsid w:val="00292F8B"/>
    <w:rsid w:val="00294D7D"/>
    <w:rsid w:val="00295750"/>
    <w:rsid w:val="00296194"/>
    <w:rsid w:val="002A15A9"/>
    <w:rsid w:val="002A2E33"/>
    <w:rsid w:val="002B5C3C"/>
    <w:rsid w:val="002C0204"/>
    <w:rsid w:val="002C0EF2"/>
    <w:rsid w:val="002D0981"/>
    <w:rsid w:val="002E58B2"/>
    <w:rsid w:val="002F19B2"/>
    <w:rsid w:val="0031083C"/>
    <w:rsid w:val="00327771"/>
    <w:rsid w:val="00336C8B"/>
    <w:rsid w:val="003622C3"/>
    <w:rsid w:val="0036516E"/>
    <w:rsid w:val="00393916"/>
    <w:rsid w:val="003D0AA6"/>
    <w:rsid w:val="003D3A47"/>
    <w:rsid w:val="003E0752"/>
    <w:rsid w:val="003E1F99"/>
    <w:rsid w:val="003E4500"/>
    <w:rsid w:val="0042052F"/>
    <w:rsid w:val="00424C91"/>
    <w:rsid w:val="0044711B"/>
    <w:rsid w:val="00451F18"/>
    <w:rsid w:val="00465290"/>
    <w:rsid w:val="004659BA"/>
    <w:rsid w:val="0046652F"/>
    <w:rsid w:val="00472025"/>
    <w:rsid w:val="004723D5"/>
    <w:rsid w:val="0048566D"/>
    <w:rsid w:val="004A4A48"/>
    <w:rsid w:val="004C173E"/>
    <w:rsid w:val="004E1CBB"/>
    <w:rsid w:val="004E6574"/>
    <w:rsid w:val="00502DC5"/>
    <w:rsid w:val="005B75A4"/>
    <w:rsid w:val="005B7DF8"/>
    <w:rsid w:val="005C6722"/>
    <w:rsid w:val="005D6E43"/>
    <w:rsid w:val="005E0C0D"/>
    <w:rsid w:val="005F253F"/>
    <w:rsid w:val="006223A1"/>
    <w:rsid w:val="00646424"/>
    <w:rsid w:val="00677070"/>
    <w:rsid w:val="006A247D"/>
    <w:rsid w:val="006A6018"/>
    <w:rsid w:val="006B445F"/>
    <w:rsid w:val="006C7F65"/>
    <w:rsid w:val="006F6399"/>
    <w:rsid w:val="00700BAF"/>
    <w:rsid w:val="00703C6D"/>
    <w:rsid w:val="00722838"/>
    <w:rsid w:val="00744BD3"/>
    <w:rsid w:val="00777898"/>
    <w:rsid w:val="00783DEC"/>
    <w:rsid w:val="0078456C"/>
    <w:rsid w:val="00792C3C"/>
    <w:rsid w:val="007B1F53"/>
    <w:rsid w:val="007C24CC"/>
    <w:rsid w:val="007C682E"/>
    <w:rsid w:val="007C6DC7"/>
    <w:rsid w:val="007F5D05"/>
    <w:rsid w:val="00812E42"/>
    <w:rsid w:val="00817868"/>
    <w:rsid w:val="00822EC0"/>
    <w:rsid w:val="00830AAD"/>
    <w:rsid w:val="0085533A"/>
    <w:rsid w:val="008570D7"/>
    <w:rsid w:val="00867D77"/>
    <w:rsid w:val="008802D5"/>
    <w:rsid w:val="00881119"/>
    <w:rsid w:val="008811A9"/>
    <w:rsid w:val="008874A7"/>
    <w:rsid w:val="00894FCF"/>
    <w:rsid w:val="008A460E"/>
    <w:rsid w:val="008B2115"/>
    <w:rsid w:val="008B5AA5"/>
    <w:rsid w:val="008C1E2D"/>
    <w:rsid w:val="008C65B6"/>
    <w:rsid w:val="008E26C6"/>
    <w:rsid w:val="008F024F"/>
    <w:rsid w:val="009101F8"/>
    <w:rsid w:val="009245A9"/>
    <w:rsid w:val="00926971"/>
    <w:rsid w:val="009516B9"/>
    <w:rsid w:val="00952D60"/>
    <w:rsid w:val="00954679"/>
    <w:rsid w:val="009702FF"/>
    <w:rsid w:val="00973F48"/>
    <w:rsid w:val="00991A08"/>
    <w:rsid w:val="0099500C"/>
    <w:rsid w:val="009D2AFB"/>
    <w:rsid w:val="009D6863"/>
    <w:rsid w:val="009E781C"/>
    <w:rsid w:val="009F237A"/>
    <w:rsid w:val="009F39C7"/>
    <w:rsid w:val="00A0415F"/>
    <w:rsid w:val="00A07FC6"/>
    <w:rsid w:val="00A3586D"/>
    <w:rsid w:val="00A442C9"/>
    <w:rsid w:val="00A50752"/>
    <w:rsid w:val="00A546CA"/>
    <w:rsid w:val="00A620EF"/>
    <w:rsid w:val="00A635F3"/>
    <w:rsid w:val="00A65A6B"/>
    <w:rsid w:val="00A91FC7"/>
    <w:rsid w:val="00AA097B"/>
    <w:rsid w:val="00AB2541"/>
    <w:rsid w:val="00AB2D84"/>
    <w:rsid w:val="00AB57AE"/>
    <w:rsid w:val="00AB620D"/>
    <w:rsid w:val="00AC0464"/>
    <w:rsid w:val="00AC3F60"/>
    <w:rsid w:val="00B06E13"/>
    <w:rsid w:val="00B20D74"/>
    <w:rsid w:val="00B26170"/>
    <w:rsid w:val="00B34091"/>
    <w:rsid w:val="00B3638F"/>
    <w:rsid w:val="00B41470"/>
    <w:rsid w:val="00B43617"/>
    <w:rsid w:val="00B65A49"/>
    <w:rsid w:val="00B820C1"/>
    <w:rsid w:val="00B84210"/>
    <w:rsid w:val="00B87BD9"/>
    <w:rsid w:val="00B908FC"/>
    <w:rsid w:val="00BA2B65"/>
    <w:rsid w:val="00BA5238"/>
    <w:rsid w:val="00C05B47"/>
    <w:rsid w:val="00C0771B"/>
    <w:rsid w:val="00C105DB"/>
    <w:rsid w:val="00C41E9E"/>
    <w:rsid w:val="00C82F4F"/>
    <w:rsid w:val="00CB72EC"/>
    <w:rsid w:val="00CC2199"/>
    <w:rsid w:val="00CD453F"/>
    <w:rsid w:val="00CD465F"/>
    <w:rsid w:val="00CD5ADF"/>
    <w:rsid w:val="00CF1547"/>
    <w:rsid w:val="00D06686"/>
    <w:rsid w:val="00D216B5"/>
    <w:rsid w:val="00D2333A"/>
    <w:rsid w:val="00D26B05"/>
    <w:rsid w:val="00D40411"/>
    <w:rsid w:val="00D66432"/>
    <w:rsid w:val="00D83FBE"/>
    <w:rsid w:val="00D84971"/>
    <w:rsid w:val="00DA1FD1"/>
    <w:rsid w:val="00DA2D1A"/>
    <w:rsid w:val="00DB7883"/>
    <w:rsid w:val="00DC7BA3"/>
    <w:rsid w:val="00DD138E"/>
    <w:rsid w:val="00DF78EA"/>
    <w:rsid w:val="00E0404A"/>
    <w:rsid w:val="00E04917"/>
    <w:rsid w:val="00E05D81"/>
    <w:rsid w:val="00E10022"/>
    <w:rsid w:val="00E5524D"/>
    <w:rsid w:val="00E74177"/>
    <w:rsid w:val="00E75DFE"/>
    <w:rsid w:val="00E87348"/>
    <w:rsid w:val="00E91A20"/>
    <w:rsid w:val="00E96FE2"/>
    <w:rsid w:val="00EB77C9"/>
    <w:rsid w:val="00ED30DD"/>
    <w:rsid w:val="00ED46AB"/>
    <w:rsid w:val="00ED5662"/>
    <w:rsid w:val="00ED7B4D"/>
    <w:rsid w:val="00EE16F7"/>
    <w:rsid w:val="00EF2F99"/>
    <w:rsid w:val="00F118D7"/>
    <w:rsid w:val="00F121E8"/>
    <w:rsid w:val="00F31069"/>
    <w:rsid w:val="00F342AE"/>
    <w:rsid w:val="00F6389E"/>
    <w:rsid w:val="00F86788"/>
    <w:rsid w:val="00F9202E"/>
    <w:rsid w:val="00FA429F"/>
    <w:rsid w:val="00FB0F14"/>
    <w:rsid w:val="00FC0E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529C18EE-45D0-40CC-A06F-D1A869469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B05"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4E8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C7BA3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0AAD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semiHidden/>
    <w:rsid w:val="00004E8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7C24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C24C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C24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C24CC"/>
    <w:rPr>
      <w:sz w:val="18"/>
      <w:szCs w:val="18"/>
    </w:rPr>
  </w:style>
  <w:style w:type="paragraph" w:styleId="1">
    <w:name w:val="toc 1"/>
    <w:basedOn w:val="a"/>
    <w:next w:val="a"/>
    <w:autoRedefine/>
    <w:uiPriority w:val="39"/>
    <w:unhideWhenUsed/>
    <w:rsid w:val="007B1F53"/>
    <w:pPr>
      <w:tabs>
        <w:tab w:val="left" w:pos="840"/>
        <w:tab w:val="right" w:leader="dot" w:pos="8296"/>
      </w:tabs>
      <w:spacing w:line="360" w:lineRule="auto"/>
      <w:jc w:val="center"/>
    </w:pPr>
    <w:rPr>
      <w:rFonts w:ascii="SimHei" w:eastAsia="SimHei" w:hAnsi="SimHei"/>
      <w:b/>
      <w:noProof/>
      <w:sz w:val="28"/>
      <w:szCs w:val="24"/>
    </w:rPr>
  </w:style>
  <w:style w:type="paragraph" w:styleId="21">
    <w:name w:val="toc 2"/>
    <w:basedOn w:val="a"/>
    <w:next w:val="a"/>
    <w:autoRedefine/>
    <w:uiPriority w:val="39"/>
    <w:unhideWhenUsed/>
    <w:rsid w:val="0046652F"/>
    <w:pPr>
      <w:ind w:leftChars="200" w:left="420"/>
    </w:pPr>
  </w:style>
  <w:style w:type="character" w:styleId="a8">
    <w:name w:val="Hyperlink"/>
    <w:basedOn w:val="a0"/>
    <w:uiPriority w:val="99"/>
    <w:unhideWhenUsed/>
    <w:rsid w:val="0046652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75DEA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275DEA"/>
    <w:rPr>
      <w:sz w:val="18"/>
      <w:szCs w:val="18"/>
    </w:rPr>
  </w:style>
  <w:style w:type="paragraph" w:customStyle="1" w:styleId="ItemListinTable">
    <w:name w:val="Item List in Table"/>
    <w:basedOn w:val="a"/>
    <w:rsid w:val="00236BEF"/>
    <w:pPr>
      <w:widowControl/>
      <w:numPr>
        <w:numId w:val="5"/>
      </w:numPr>
      <w:topLinePunct/>
      <w:adjustRightInd w:val="0"/>
      <w:snapToGrid w:val="0"/>
      <w:spacing w:before="80" w:after="80" w:line="240" w:lineRule="atLeast"/>
      <w:jc w:val="left"/>
    </w:pPr>
    <w:rPr>
      <w:rFonts w:ascii="Times New Roman" w:eastAsia="SimSun" w:hAnsi="Times New Roman" w:cs="Arial"/>
      <w:kern w:val="0"/>
      <w:szCs w:val="21"/>
    </w:rPr>
  </w:style>
  <w:style w:type="character" w:customStyle="1" w:styleId="30">
    <w:name w:val="标题 3 字符"/>
    <w:basedOn w:val="a0"/>
    <w:link w:val="3"/>
    <w:uiPriority w:val="9"/>
    <w:semiHidden/>
    <w:rsid w:val="00DC7BA3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78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7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header" Target="header3.xml"/><Relationship Id="rId8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077B8-7D2A-4CBF-9BA8-1176B93A51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540</Words>
  <Characters>2976</Characters>
  <Application>Microsoft Office Word</Application>
  <DocSecurity>0</DocSecurity>
  <Lines>24</Lines>
  <Paragraphs>7</Paragraphs>
  <ScaleCrop>false</ScaleCrop>
  <Company>Microsoft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28669</dc:creator>
  <cp:lastModifiedBy>LIANG Mo</cp:lastModifiedBy>
  <cp:revision>2</cp:revision>
  <dcterms:created xsi:type="dcterms:W3CDTF">2021-03-04T13:40:00Z</dcterms:created>
  <dcterms:modified xsi:type="dcterms:W3CDTF">2021-03-04T13:40:00Z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SEDS_HWMT_d46a6755">
    <vt:lpwstr>f24475b0_mFV3wz84ISk2OspOlHv+qaR7rmw=_8QgmryI4PzA0I9lHjCP4s7ZQavPzliBS+aYbI1P35c79Q/tW8I2kNIvWLhPLIg==_bb77f0e0</vt:lpwstr>
  </property>
</Properties>
</file>